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C0D3D" w14:textId="77777777" w:rsidR="001514A2" w:rsidRPr="00F120DD" w:rsidRDefault="001514A2" w:rsidP="001514A2">
      <w:pPr>
        <w:spacing w:after="160" w:line="259" w:lineRule="auto"/>
        <w:jc w:val="center"/>
        <w:rPr>
          <w:rFonts w:eastAsiaTheme="minorHAnsi"/>
          <w:b/>
          <w:sz w:val="28"/>
          <w:lang w:val="en-GB"/>
        </w:rPr>
      </w:pPr>
      <w:r w:rsidRPr="00F120DD">
        <w:rPr>
          <w:rFonts w:eastAsiaTheme="minorHAnsi"/>
          <w:b/>
          <w:sz w:val="28"/>
          <w:lang w:val="en-GB"/>
        </w:rPr>
        <w:t>Workshop for Marina Managers Scenario</w:t>
      </w:r>
    </w:p>
    <w:p w14:paraId="3854BD4B" w14:textId="77777777" w:rsidR="001514A2" w:rsidRPr="00F120DD" w:rsidRDefault="001514A2" w:rsidP="001514A2">
      <w:pPr>
        <w:spacing w:after="160" w:line="259" w:lineRule="auto"/>
        <w:jc w:val="center"/>
        <w:rPr>
          <w:sz w:val="22"/>
          <w:lang w:val="en-GB"/>
        </w:rPr>
      </w:pPr>
      <w:r w:rsidRPr="00F120DD">
        <w:rPr>
          <w:sz w:val="22"/>
          <w:lang w:val="en-GB"/>
        </w:rPr>
        <w:t>ECOMARINAS PROJECT</w:t>
      </w:r>
    </w:p>
    <w:tbl>
      <w:tblPr>
        <w:tblStyle w:val="Tabela-Siatka"/>
        <w:tblW w:w="9209" w:type="dxa"/>
        <w:tblLook w:val="04A0" w:firstRow="1" w:lastRow="0" w:firstColumn="1" w:lastColumn="0" w:noHBand="0" w:noVBand="1"/>
      </w:tblPr>
      <w:tblGrid>
        <w:gridCol w:w="1980"/>
        <w:gridCol w:w="7229"/>
      </w:tblGrid>
      <w:tr w:rsidR="00840F2C" w:rsidRPr="00F120DD" w14:paraId="2526BB7E" w14:textId="77777777" w:rsidTr="00352A50">
        <w:tc>
          <w:tcPr>
            <w:tcW w:w="1980" w:type="dxa"/>
            <w:vAlign w:val="center"/>
          </w:tcPr>
          <w:p w14:paraId="30EBB6A0" w14:textId="77777777" w:rsidR="00840F2C" w:rsidRPr="00F120DD" w:rsidRDefault="00840F2C" w:rsidP="00BA7FA5">
            <w:pPr>
              <w:jc w:val="center"/>
              <w:rPr>
                <w:lang w:val="en-GB"/>
              </w:rPr>
            </w:pPr>
            <w:r w:rsidRPr="00F120DD">
              <w:rPr>
                <w:lang w:val="en-GB"/>
              </w:rPr>
              <w:t>Suggested workshop title:</w:t>
            </w:r>
          </w:p>
        </w:tc>
        <w:tc>
          <w:tcPr>
            <w:tcW w:w="7229" w:type="dxa"/>
            <w:vAlign w:val="center"/>
          </w:tcPr>
          <w:p w14:paraId="021665E2" w14:textId="16FBA4A1" w:rsidR="00D05327" w:rsidRPr="00F120DD" w:rsidRDefault="00840F2C" w:rsidP="00BA7FA5">
            <w:pPr>
              <w:jc w:val="center"/>
              <w:rPr>
                <w:caps/>
                <w:sz w:val="22"/>
                <w:lang w:val="en-GB"/>
              </w:rPr>
            </w:pPr>
            <w:r>
              <w:br/>
            </w:r>
            <w:r w:rsidR="00D05327" w:rsidRPr="00F120DD">
              <w:rPr>
                <w:caps/>
                <w:sz w:val="22"/>
                <w:lang w:val="en-GB"/>
              </w:rPr>
              <w:t>“</w:t>
            </w:r>
            <w:r w:rsidR="00D05327" w:rsidRPr="00F120DD">
              <w:rPr>
                <w:b/>
                <w:bCs/>
                <w:i/>
                <w:iCs/>
                <w:caps/>
                <w:sz w:val="22"/>
                <w:lang w:val="en-GB"/>
              </w:rPr>
              <w:t>Make Your Marina Great: Practical Innovations for Sustainable &amp; Profitable Management”</w:t>
            </w:r>
          </w:p>
          <w:p w14:paraId="5DC9E36D" w14:textId="032C0039" w:rsidR="00840F2C" w:rsidRPr="00F120DD" w:rsidRDefault="00840F2C" w:rsidP="00BA7FA5">
            <w:pPr>
              <w:jc w:val="center"/>
              <w:rPr>
                <w:sz w:val="22"/>
                <w:lang w:val="en-GB"/>
              </w:rPr>
            </w:pPr>
          </w:p>
        </w:tc>
      </w:tr>
      <w:tr w:rsidR="00840F2C" w:rsidRPr="00352A50" w14:paraId="74119E79" w14:textId="77777777" w:rsidTr="00352A50">
        <w:tc>
          <w:tcPr>
            <w:tcW w:w="1980" w:type="dxa"/>
            <w:vAlign w:val="center"/>
          </w:tcPr>
          <w:p w14:paraId="59F3A404" w14:textId="77777777" w:rsidR="00840F2C" w:rsidRPr="00352A50" w:rsidRDefault="00840F2C" w:rsidP="00BA7FA5">
            <w:pPr>
              <w:jc w:val="center"/>
              <w:rPr>
                <w:szCs w:val="20"/>
                <w:lang w:val="en-GB"/>
              </w:rPr>
            </w:pPr>
            <w:r w:rsidRPr="00352A50">
              <w:rPr>
                <w:szCs w:val="20"/>
                <w:lang w:val="en-GB"/>
              </w:rPr>
              <w:t>One–two summary lines: what is the workshop about and what tangible outcome will participants take away?</w:t>
            </w:r>
          </w:p>
        </w:tc>
        <w:tc>
          <w:tcPr>
            <w:tcW w:w="7229" w:type="dxa"/>
            <w:vAlign w:val="center"/>
          </w:tcPr>
          <w:p w14:paraId="4E65A6E6" w14:textId="545FFFEA" w:rsidR="00840F2C" w:rsidRPr="00352A50" w:rsidRDefault="00840F2C" w:rsidP="6D0F3799">
            <w:pPr>
              <w:jc w:val="center"/>
              <w:rPr>
                <w:szCs w:val="20"/>
                <w:lang w:val="en-GB"/>
              </w:rPr>
            </w:pPr>
            <w:r w:rsidRPr="00352A50">
              <w:rPr>
                <w:szCs w:val="20"/>
              </w:rPr>
              <w:br/>
            </w:r>
            <w:r w:rsidR="112794D6" w:rsidRPr="00352A50">
              <w:rPr>
                <w:szCs w:val="20"/>
                <w:lang w:val="en-GB"/>
              </w:rPr>
              <w:t>This workshop equips marina managers, operators, and local authorities with practical tools, innovations, and regulatory insights to manage marinas that are both profitable and sustainable. Participants will learn how to implement modern solutions—from waste-handling and electrification to cost-efficient infrastructure upgrades—while improving environmental performance and customer experience. Through real examples, country-specific cases, and hands-on exercises, everyone will leave with a concrete action plan, new ideas, and connections.</w:t>
            </w:r>
          </w:p>
          <w:p w14:paraId="68DFA4E0" w14:textId="77777777" w:rsidR="0007782E" w:rsidRPr="00352A50" w:rsidRDefault="0007782E" w:rsidP="336A14D0">
            <w:pPr>
              <w:jc w:val="center"/>
              <w:rPr>
                <w:szCs w:val="20"/>
                <w:lang w:val="en-GB"/>
              </w:rPr>
            </w:pPr>
          </w:p>
          <w:p w14:paraId="2FAAA534" w14:textId="77777777" w:rsidR="0007782E" w:rsidRPr="00352A50" w:rsidRDefault="0007782E" w:rsidP="336A14D0">
            <w:pPr>
              <w:jc w:val="center"/>
              <w:rPr>
                <w:szCs w:val="20"/>
                <w:lang w:val="en-GB"/>
              </w:rPr>
            </w:pPr>
          </w:p>
          <w:p w14:paraId="2CC09B46" w14:textId="2342BEA2" w:rsidR="00840F2C" w:rsidRPr="00352A50" w:rsidRDefault="0007782E" w:rsidP="336A14D0">
            <w:pPr>
              <w:jc w:val="center"/>
              <w:rPr>
                <w:szCs w:val="20"/>
                <w:lang w:val="en-GB"/>
              </w:rPr>
            </w:pPr>
            <w:r w:rsidRPr="00352A50">
              <w:rPr>
                <w:szCs w:val="20"/>
                <w:lang w:val="en-GB"/>
              </w:rPr>
              <w:t>Learn how to make your marina more profitable, sustainable, and modern. Join us for a hands-on workshop full of real examples, smart solutions, and practical tools you can apply immediately.</w:t>
            </w:r>
          </w:p>
        </w:tc>
      </w:tr>
      <w:tr w:rsidR="0039658F" w:rsidRPr="00352A50" w14:paraId="5AE0D952" w14:textId="77777777" w:rsidTr="00352A50">
        <w:tc>
          <w:tcPr>
            <w:tcW w:w="1980" w:type="dxa"/>
            <w:vAlign w:val="center"/>
          </w:tcPr>
          <w:p w14:paraId="3DCD54E9" w14:textId="7731B041" w:rsidR="0039658F" w:rsidRPr="00352A50" w:rsidRDefault="000E0F83" w:rsidP="00BA7FA5">
            <w:pPr>
              <w:jc w:val="center"/>
              <w:rPr>
                <w:szCs w:val="20"/>
                <w:lang w:val="en-GB"/>
              </w:rPr>
            </w:pPr>
            <w:r w:rsidRPr="00352A50">
              <w:rPr>
                <w:szCs w:val="20"/>
                <w:lang w:val="en-GB"/>
              </w:rPr>
              <w:t>Target audience</w:t>
            </w:r>
          </w:p>
        </w:tc>
        <w:tc>
          <w:tcPr>
            <w:tcW w:w="7229" w:type="dxa"/>
            <w:vAlign w:val="center"/>
          </w:tcPr>
          <w:p w14:paraId="53E2C5A2" w14:textId="4EE76C89" w:rsidR="008A173C" w:rsidRPr="00352A50" w:rsidRDefault="76286597" w:rsidP="6D0F3799">
            <w:pPr>
              <w:pStyle w:val="Akapitzlist"/>
              <w:numPr>
                <w:ilvl w:val="0"/>
                <w:numId w:val="1"/>
              </w:numPr>
              <w:rPr>
                <w:szCs w:val="20"/>
                <w:lang w:val="en-GB"/>
              </w:rPr>
            </w:pPr>
            <w:r w:rsidRPr="00352A50">
              <w:rPr>
                <w:b/>
                <w:bCs/>
                <w:szCs w:val="20"/>
                <w:lang w:val="en-GB"/>
              </w:rPr>
              <w:t>Marina Managers &amp; Operators</w:t>
            </w:r>
            <w:r w:rsidR="252CECAC" w:rsidRPr="00352A50">
              <w:rPr>
                <w:szCs w:val="20"/>
                <w:lang w:val="en-GB"/>
              </w:rPr>
              <w:t xml:space="preserve"> (marina operators, marina managers/owners, harbour master / harbour master manage</w:t>
            </w:r>
            <w:r w:rsidR="4FAE1CBF" w:rsidRPr="00352A50">
              <w:rPr>
                <w:szCs w:val="20"/>
                <w:lang w:val="en-GB"/>
              </w:rPr>
              <w:t>rs</w:t>
            </w:r>
            <w:r w:rsidR="252CECAC" w:rsidRPr="00352A50">
              <w:rPr>
                <w:szCs w:val="20"/>
                <w:lang w:val="en-GB"/>
              </w:rPr>
              <w:t>)</w:t>
            </w:r>
            <w:r w:rsidR="526E17C9" w:rsidRPr="00352A50">
              <w:rPr>
                <w:szCs w:val="20"/>
                <w:lang w:val="en-GB"/>
              </w:rPr>
              <w:t xml:space="preserve"> </w:t>
            </w:r>
            <w:r w:rsidR="0C3E895D" w:rsidRPr="00352A50">
              <w:rPr>
                <w:rFonts w:ascii="Segoe UI Emoji" w:hAnsi="Segoe UI Emoji" w:cs="Segoe UI Emoji"/>
                <w:szCs w:val="20"/>
                <w:lang w:val="en-GB"/>
              </w:rPr>
              <w:t>👉</w:t>
            </w:r>
            <w:r w:rsidR="0C3E895D" w:rsidRPr="00352A50">
              <w:rPr>
                <w:szCs w:val="20"/>
                <w:lang w:val="en-GB"/>
              </w:rPr>
              <w:t xml:space="preserve"> </w:t>
            </w:r>
            <w:r w:rsidR="526E17C9" w:rsidRPr="00352A50">
              <w:rPr>
                <w:szCs w:val="20"/>
                <w:lang w:val="en-GB"/>
              </w:rPr>
              <w:t>These are the key decision-makers responsible for operations, maintenance, and long-term planning.</w:t>
            </w:r>
          </w:p>
          <w:p w14:paraId="2D26ACF1" w14:textId="327BF991" w:rsidR="002C3DD1" w:rsidRPr="00352A50" w:rsidRDefault="002C3DD1" w:rsidP="002C3DD1">
            <w:pPr>
              <w:pStyle w:val="Akapitzlist"/>
              <w:numPr>
                <w:ilvl w:val="0"/>
                <w:numId w:val="1"/>
              </w:numPr>
              <w:rPr>
                <w:szCs w:val="20"/>
                <w:lang w:val="en-GB"/>
              </w:rPr>
            </w:pPr>
            <w:r w:rsidRPr="00352A50">
              <w:rPr>
                <w:b/>
                <w:bCs/>
                <w:szCs w:val="20"/>
                <w:lang w:val="en-GB"/>
              </w:rPr>
              <w:t>Municipality / Local Government Representatives</w:t>
            </w:r>
            <w:r w:rsidR="00427ED7" w:rsidRPr="00352A50">
              <w:rPr>
                <w:b/>
                <w:bCs/>
                <w:szCs w:val="20"/>
                <w:lang w:val="en-GB"/>
              </w:rPr>
              <w:t xml:space="preserve"> </w:t>
            </w:r>
            <w:r w:rsidR="00427ED7" w:rsidRPr="00352A50">
              <w:rPr>
                <w:szCs w:val="20"/>
                <w:lang w:val="en-GB"/>
              </w:rPr>
              <w:t>(</w:t>
            </w:r>
            <w:r w:rsidRPr="00352A50">
              <w:rPr>
                <w:szCs w:val="20"/>
                <w:lang w:val="en-GB"/>
              </w:rPr>
              <w:t>municipality representatives</w:t>
            </w:r>
            <w:r w:rsidR="00427ED7" w:rsidRPr="00352A50">
              <w:rPr>
                <w:szCs w:val="20"/>
                <w:lang w:val="en-GB"/>
              </w:rPr>
              <w:t xml:space="preserve">, </w:t>
            </w:r>
            <w:r w:rsidRPr="00352A50">
              <w:rPr>
                <w:szCs w:val="20"/>
                <w:lang w:val="en-GB"/>
              </w:rPr>
              <w:t>agencies, local</w:t>
            </w:r>
            <w:r w:rsidR="00427ED7" w:rsidRPr="00352A50">
              <w:rPr>
                <w:szCs w:val="20"/>
                <w:lang w:val="en-GB"/>
              </w:rPr>
              <w:t xml:space="preserve"> </w:t>
            </w:r>
            <w:r w:rsidRPr="00352A50">
              <w:rPr>
                <w:szCs w:val="20"/>
                <w:lang w:val="en-GB"/>
              </w:rPr>
              <w:t>institutions</w:t>
            </w:r>
            <w:r w:rsidR="00427ED7" w:rsidRPr="00352A50">
              <w:rPr>
                <w:szCs w:val="20"/>
                <w:lang w:val="en-GB"/>
              </w:rPr>
              <w:t xml:space="preserve">, </w:t>
            </w:r>
            <w:r w:rsidRPr="00352A50">
              <w:rPr>
                <w:szCs w:val="20"/>
                <w:lang w:val="en-GB"/>
              </w:rPr>
              <w:t>politicians</w:t>
            </w:r>
            <w:r w:rsidR="00037F67" w:rsidRPr="00352A50">
              <w:rPr>
                <w:szCs w:val="20"/>
                <w:lang w:val="en-GB"/>
              </w:rPr>
              <w:t>)</w:t>
            </w:r>
            <w:r w:rsidRPr="00352A50">
              <w:rPr>
                <w:rFonts w:ascii="Segoe UI Emoji" w:hAnsi="Segoe UI Emoji" w:cs="Segoe UI Emoji"/>
                <w:szCs w:val="20"/>
                <w:lang w:val="en-GB"/>
              </w:rPr>
              <w:t>👉</w:t>
            </w:r>
            <w:r w:rsidRPr="00352A50">
              <w:rPr>
                <w:szCs w:val="20"/>
                <w:lang w:val="en-GB"/>
              </w:rPr>
              <w:t xml:space="preserve"> They influence marina regulations, permissions, funding, and coastal development decisions.</w:t>
            </w:r>
          </w:p>
          <w:p w14:paraId="092FD30A" w14:textId="5BA8A905" w:rsidR="002C3DD1" w:rsidRPr="00352A50" w:rsidRDefault="002C3DD1" w:rsidP="002C3DD1">
            <w:pPr>
              <w:pStyle w:val="Akapitzlist"/>
              <w:numPr>
                <w:ilvl w:val="0"/>
                <w:numId w:val="1"/>
              </w:numPr>
              <w:rPr>
                <w:szCs w:val="20"/>
                <w:lang w:val="en-GB"/>
              </w:rPr>
            </w:pPr>
            <w:r w:rsidRPr="00352A50">
              <w:rPr>
                <w:b/>
                <w:bCs/>
                <w:szCs w:val="20"/>
                <w:lang w:val="en-GB"/>
              </w:rPr>
              <w:t>Marina Employees &amp; Staff</w:t>
            </w:r>
            <w:r w:rsidR="00096232" w:rsidRPr="00352A50">
              <w:rPr>
                <w:b/>
                <w:bCs/>
                <w:szCs w:val="20"/>
                <w:lang w:val="en-GB"/>
              </w:rPr>
              <w:t xml:space="preserve"> </w:t>
            </w:r>
            <w:r w:rsidR="00096232" w:rsidRPr="00352A50">
              <w:rPr>
                <w:szCs w:val="20"/>
                <w:lang w:val="en-GB"/>
              </w:rPr>
              <w:t>(</w:t>
            </w:r>
            <w:r w:rsidRPr="00352A50">
              <w:rPr>
                <w:szCs w:val="20"/>
                <w:lang w:val="en-GB"/>
              </w:rPr>
              <w:t>marina employees</w:t>
            </w:r>
            <w:r w:rsidR="00ED0155" w:rsidRPr="00352A50">
              <w:rPr>
                <w:szCs w:val="20"/>
                <w:lang w:val="en-GB"/>
              </w:rPr>
              <w:t xml:space="preserve">, </w:t>
            </w:r>
            <w:r w:rsidRPr="00352A50">
              <w:rPr>
                <w:szCs w:val="20"/>
                <w:lang w:val="en-GB"/>
              </w:rPr>
              <w:t>People responsible for communication/PR</w:t>
            </w:r>
            <w:r w:rsidR="00ED0155" w:rsidRPr="00352A50">
              <w:rPr>
                <w:szCs w:val="20"/>
                <w:lang w:val="en-GB"/>
              </w:rPr>
              <w:t xml:space="preserve">) </w:t>
            </w:r>
            <w:r w:rsidRPr="00352A50">
              <w:rPr>
                <w:rFonts w:ascii="Segoe UI Emoji" w:hAnsi="Segoe UI Emoji" w:cs="Segoe UI Emoji"/>
                <w:szCs w:val="20"/>
                <w:lang w:val="en-GB"/>
              </w:rPr>
              <w:t>👉</w:t>
            </w:r>
            <w:r w:rsidRPr="00352A50">
              <w:rPr>
                <w:szCs w:val="20"/>
                <w:lang w:val="en-GB"/>
              </w:rPr>
              <w:t xml:space="preserve"> They implement operational changes, interact with boaters, and maintain day-to-day sustainability actions.</w:t>
            </w:r>
          </w:p>
          <w:p w14:paraId="20572B0F" w14:textId="064F6347" w:rsidR="00DC4E2B" w:rsidRPr="00352A50" w:rsidRDefault="00C62A03" w:rsidP="00C62A03">
            <w:pPr>
              <w:pStyle w:val="Akapitzlist"/>
              <w:numPr>
                <w:ilvl w:val="0"/>
                <w:numId w:val="1"/>
              </w:numPr>
              <w:rPr>
                <w:szCs w:val="20"/>
                <w:lang w:val="en-GB"/>
              </w:rPr>
            </w:pPr>
            <w:r w:rsidRPr="00352A50">
              <w:rPr>
                <w:b/>
                <w:bCs/>
                <w:szCs w:val="20"/>
                <w:lang w:val="en-GB"/>
              </w:rPr>
              <w:t xml:space="preserve">Boaters &amp; Sailors </w:t>
            </w:r>
            <w:r w:rsidRPr="00352A50">
              <w:rPr>
                <w:szCs w:val="20"/>
                <w:lang w:val="en-GB"/>
              </w:rPr>
              <w:t>(boaters, sailors, marina guests)</w:t>
            </w:r>
            <w:r w:rsidR="001B5426" w:rsidRPr="00352A50">
              <w:rPr>
                <w:szCs w:val="20"/>
                <w:lang w:val="en-GB"/>
              </w:rPr>
              <w:t xml:space="preserve"> </w:t>
            </w:r>
            <w:r w:rsidR="001B5426" w:rsidRPr="00352A50">
              <w:rPr>
                <w:rFonts w:ascii="Segoe UI Emoji" w:hAnsi="Segoe UI Emoji" w:cs="Segoe UI Emoji"/>
                <w:szCs w:val="20"/>
                <w:lang w:val="en-GB"/>
              </w:rPr>
              <w:t>👉</w:t>
            </w:r>
            <w:r w:rsidR="001B5426" w:rsidRPr="00352A50">
              <w:rPr>
                <w:szCs w:val="20"/>
                <w:lang w:val="en-GB"/>
              </w:rPr>
              <w:t xml:space="preserve"> They influence behaviour change (waste, water-handling, eco-friendly practices).</w:t>
            </w:r>
          </w:p>
          <w:p w14:paraId="22CEFB55" w14:textId="77777777" w:rsidR="001B5426" w:rsidRPr="00352A50" w:rsidRDefault="001B5426" w:rsidP="001B5426">
            <w:pPr>
              <w:pStyle w:val="Akapitzlist"/>
              <w:rPr>
                <w:szCs w:val="20"/>
                <w:lang w:val="en-GB"/>
              </w:rPr>
            </w:pPr>
          </w:p>
          <w:p w14:paraId="23992E6C" w14:textId="12C9B85A" w:rsidR="001B5426" w:rsidRPr="00352A50" w:rsidRDefault="001B5426" w:rsidP="001B5426">
            <w:pPr>
              <w:pStyle w:val="Akapitzlist"/>
              <w:rPr>
                <w:szCs w:val="20"/>
                <w:lang w:val="en-GB"/>
              </w:rPr>
            </w:pPr>
            <w:r w:rsidRPr="00352A50">
              <w:rPr>
                <w:szCs w:val="20"/>
                <w:lang w:val="en-GB"/>
              </w:rPr>
              <w:t>Based on it:</w:t>
            </w:r>
          </w:p>
          <w:p w14:paraId="093F4258" w14:textId="3317131D" w:rsidR="0039658F" w:rsidRPr="00352A50" w:rsidRDefault="0039797B" w:rsidP="0039797B">
            <w:pPr>
              <w:pStyle w:val="Akapitzlist"/>
              <w:rPr>
                <w:i/>
                <w:iCs/>
                <w:szCs w:val="20"/>
                <w:lang w:val="en-GB"/>
              </w:rPr>
            </w:pPr>
            <w:r w:rsidRPr="00352A50">
              <w:rPr>
                <w:i/>
                <w:iCs/>
                <w:szCs w:val="20"/>
                <w:lang w:val="en-GB"/>
              </w:rPr>
              <w:t>The workshop is targeted at marina managers, operators, owners, harbour masters, municipal and regulatory representatives, marina staff, and the broader boating community whose behaviour and decisions shape sustainable marina operations.</w:t>
            </w:r>
          </w:p>
        </w:tc>
      </w:tr>
      <w:tr w:rsidR="0039797B" w:rsidRPr="00352A50" w14:paraId="0BC38A7B" w14:textId="77777777" w:rsidTr="00352A50">
        <w:tc>
          <w:tcPr>
            <w:tcW w:w="1980" w:type="dxa"/>
            <w:vAlign w:val="center"/>
          </w:tcPr>
          <w:p w14:paraId="38B7D066" w14:textId="1CD88997" w:rsidR="0039797B" w:rsidRPr="00352A50" w:rsidRDefault="505E9493" w:rsidP="00BA7FA5">
            <w:pPr>
              <w:jc w:val="center"/>
              <w:rPr>
                <w:szCs w:val="20"/>
                <w:lang w:val="en-GB"/>
              </w:rPr>
            </w:pPr>
            <w:r w:rsidRPr="00352A50">
              <w:rPr>
                <w:szCs w:val="20"/>
                <w:lang w:val="en-GB"/>
              </w:rPr>
              <w:t xml:space="preserve">Stakeholders </w:t>
            </w:r>
            <w:r w:rsidR="00ED7628" w:rsidRPr="00352A50">
              <w:rPr>
                <w:szCs w:val="20"/>
                <w:lang w:val="en-GB"/>
              </w:rPr>
              <w:t>Goals</w:t>
            </w:r>
          </w:p>
        </w:tc>
        <w:tc>
          <w:tcPr>
            <w:tcW w:w="7229" w:type="dxa"/>
            <w:vAlign w:val="center"/>
          </w:tcPr>
          <w:p w14:paraId="1E1853EE" w14:textId="77777777" w:rsidR="006F4664" w:rsidRPr="00352A50" w:rsidRDefault="006F4664" w:rsidP="006F4664">
            <w:pPr>
              <w:pStyle w:val="Akapitzlist"/>
              <w:ind w:left="29" w:firstLine="425"/>
              <w:rPr>
                <w:b/>
                <w:bCs/>
                <w:szCs w:val="20"/>
                <w:lang w:val="en-GB"/>
              </w:rPr>
            </w:pPr>
            <w:r w:rsidRPr="00352A50">
              <w:rPr>
                <w:b/>
                <w:bCs/>
                <w:szCs w:val="20"/>
                <w:lang w:val="en-GB"/>
              </w:rPr>
              <w:t>Goal 1 – Strengthen Sustainable and Profitable Marina Management</w:t>
            </w:r>
          </w:p>
          <w:p w14:paraId="2658902E" w14:textId="77777777" w:rsidR="006F4664" w:rsidRPr="00352A50" w:rsidRDefault="006F4664" w:rsidP="006F4664">
            <w:pPr>
              <w:pStyle w:val="Akapitzlist"/>
              <w:ind w:left="29" w:firstLine="425"/>
              <w:rPr>
                <w:szCs w:val="20"/>
                <w:lang w:val="en-GB"/>
              </w:rPr>
            </w:pPr>
            <w:r w:rsidRPr="00352A50">
              <w:rPr>
                <w:szCs w:val="20"/>
                <w:lang w:val="en-GB"/>
              </w:rPr>
              <w:lastRenderedPageBreak/>
              <w:t>Equip marina managers, operators, and local authorities with innovative, cost-efficient, and environmentally responsible solutions—including waste-handling improvements, electrification options, and modern infrastructure upgrades. Support marinas in securing funding and investment opportunities, strengthening public–private collaboration, and building the capacity needed to operate sustainably and profitably.</w:t>
            </w:r>
          </w:p>
          <w:p w14:paraId="2E9FE976" w14:textId="77777777" w:rsidR="006F4664" w:rsidRPr="00352A50" w:rsidRDefault="006F4664" w:rsidP="006F4664">
            <w:pPr>
              <w:pStyle w:val="Akapitzlist"/>
              <w:ind w:left="29" w:firstLine="425"/>
              <w:rPr>
                <w:b/>
                <w:bCs/>
                <w:szCs w:val="20"/>
                <w:lang w:val="en-GB"/>
              </w:rPr>
            </w:pPr>
            <w:r w:rsidRPr="00352A50">
              <w:rPr>
                <w:b/>
                <w:bCs/>
                <w:szCs w:val="20"/>
                <w:lang w:val="en-GB"/>
              </w:rPr>
              <w:t>Goal 2 – Drive Behaviour Change and Implement Modern Operational Practices</w:t>
            </w:r>
          </w:p>
          <w:p w14:paraId="47CC28E9" w14:textId="77777777" w:rsidR="006F4664" w:rsidRPr="00352A50" w:rsidRDefault="006F4664" w:rsidP="006F4664">
            <w:pPr>
              <w:pStyle w:val="Akapitzlist"/>
              <w:ind w:left="29" w:firstLine="425"/>
              <w:rPr>
                <w:szCs w:val="20"/>
                <w:lang w:val="en-GB"/>
              </w:rPr>
            </w:pPr>
            <w:r w:rsidRPr="00352A50">
              <w:rPr>
                <w:szCs w:val="20"/>
                <w:lang w:val="en-GB"/>
              </w:rPr>
              <w:t>Encourage marina staff, boaters, and service providers to adopt more sustainable behaviours by introducing practical tools, safe operational solutions, and proven best practices. Improve long-term engagement through clear communication, follow-up actions, and real examples that help participants implement visible improvements and modern innovations immediately after the workshop.</w:t>
            </w:r>
          </w:p>
          <w:p w14:paraId="7EC2A1BB" w14:textId="0669C4AB" w:rsidR="006F4664" w:rsidRPr="00352A50" w:rsidRDefault="006F4664" w:rsidP="00934825">
            <w:pPr>
              <w:rPr>
                <w:szCs w:val="20"/>
                <w:lang w:val="en-GB"/>
              </w:rPr>
            </w:pPr>
          </w:p>
        </w:tc>
      </w:tr>
      <w:tr w:rsidR="00ED7628" w:rsidRPr="00352A50" w14:paraId="44272A85" w14:textId="77777777" w:rsidTr="00352A50">
        <w:tc>
          <w:tcPr>
            <w:tcW w:w="1980" w:type="dxa"/>
            <w:vAlign w:val="center"/>
          </w:tcPr>
          <w:p w14:paraId="20E9832B" w14:textId="1E8DDA42" w:rsidR="00ED7628" w:rsidRPr="00352A50" w:rsidRDefault="007848DE" w:rsidP="00BA7FA5">
            <w:pPr>
              <w:jc w:val="center"/>
              <w:rPr>
                <w:szCs w:val="20"/>
                <w:lang w:val="en-GB"/>
              </w:rPr>
            </w:pPr>
            <w:r w:rsidRPr="00352A50">
              <w:rPr>
                <w:szCs w:val="20"/>
                <w:lang w:val="en-GB"/>
              </w:rPr>
              <w:lastRenderedPageBreak/>
              <w:t>SMART Goals</w:t>
            </w:r>
          </w:p>
        </w:tc>
        <w:tc>
          <w:tcPr>
            <w:tcW w:w="7229" w:type="dxa"/>
            <w:vAlign w:val="center"/>
          </w:tcPr>
          <w:p w14:paraId="0A833CA6" w14:textId="77777777" w:rsidR="007848DE" w:rsidRPr="00352A50" w:rsidRDefault="007848DE" w:rsidP="007848DE">
            <w:pPr>
              <w:pStyle w:val="Akapitzlist"/>
              <w:ind w:left="29" w:firstLine="425"/>
              <w:rPr>
                <w:b/>
                <w:bCs/>
                <w:szCs w:val="20"/>
                <w:lang w:val="en-GB"/>
              </w:rPr>
            </w:pPr>
            <w:r w:rsidRPr="00352A50">
              <w:rPr>
                <w:b/>
                <w:bCs/>
                <w:szCs w:val="20"/>
                <w:lang w:val="en-GB"/>
              </w:rPr>
              <w:t>SMART Goal 1 — Operational Sustainability &amp; Profitability</w:t>
            </w:r>
          </w:p>
          <w:p w14:paraId="67BA603A" w14:textId="77777777" w:rsidR="007848DE" w:rsidRPr="00352A50" w:rsidRDefault="23EB7B47" w:rsidP="6D0F3799">
            <w:pPr>
              <w:pStyle w:val="Akapitzlist"/>
              <w:ind w:left="29" w:firstLine="425"/>
              <w:rPr>
                <w:szCs w:val="20"/>
                <w:lang w:val="en-GB"/>
              </w:rPr>
            </w:pPr>
            <w:r w:rsidRPr="00352A50">
              <w:rPr>
                <w:szCs w:val="20"/>
                <w:lang w:val="en-GB"/>
              </w:rPr>
              <w:t>Specific: Participants will learn how to implement modern, sustainable marina solutions such as updated waste-handling, electrification, and cost-efficient infrastructure upgrades.</w:t>
            </w:r>
            <w:r w:rsidR="007848DE" w:rsidRPr="00352A50">
              <w:rPr>
                <w:szCs w:val="20"/>
              </w:rPr>
              <w:br/>
            </w:r>
            <w:r w:rsidRPr="00352A50">
              <w:rPr>
                <w:szCs w:val="20"/>
                <w:lang w:val="en-GB"/>
              </w:rPr>
              <w:t>Measurable: At least 80% of participants will identify three improvement areas and list one funding source relevant to their marina.</w:t>
            </w:r>
            <w:r w:rsidR="007848DE" w:rsidRPr="00352A50">
              <w:rPr>
                <w:szCs w:val="20"/>
              </w:rPr>
              <w:br/>
            </w:r>
            <w:r w:rsidRPr="00352A50">
              <w:rPr>
                <w:szCs w:val="20"/>
                <w:lang w:val="en-GB"/>
              </w:rPr>
              <w:t>Achievable: Solutions are based on real cases, supplier examples, and proven technologies already used in other European marinas.</w:t>
            </w:r>
            <w:r w:rsidR="007848DE" w:rsidRPr="00352A50">
              <w:rPr>
                <w:szCs w:val="20"/>
              </w:rPr>
              <w:br/>
            </w:r>
            <w:r w:rsidRPr="00352A50">
              <w:rPr>
                <w:szCs w:val="20"/>
                <w:lang w:val="en-GB"/>
              </w:rPr>
              <w:t>Relevant: Aligns with the need for marinas to reduce environmental impact while increasing value, safety, and customer satisfaction.</w:t>
            </w:r>
            <w:r w:rsidR="007848DE" w:rsidRPr="00352A50">
              <w:rPr>
                <w:szCs w:val="20"/>
              </w:rPr>
              <w:br/>
            </w:r>
            <w:r w:rsidRPr="00352A50">
              <w:rPr>
                <w:szCs w:val="20"/>
                <w:lang w:val="en-GB"/>
              </w:rPr>
              <w:t>Time-bound: Within 90 days, participating marinas should implement one small change (e.g., signage, waste-point upgrade, behavioural campaign) and begin planning a larger improvement project.</w:t>
            </w:r>
          </w:p>
          <w:p w14:paraId="740A8C8D" w14:textId="1052D943" w:rsidR="007848DE" w:rsidRPr="00352A50" w:rsidRDefault="007848DE" w:rsidP="007848DE">
            <w:pPr>
              <w:pStyle w:val="Akapitzlist"/>
              <w:ind w:left="29" w:firstLine="425"/>
              <w:rPr>
                <w:szCs w:val="20"/>
                <w:lang w:val="en-GB"/>
              </w:rPr>
            </w:pPr>
          </w:p>
          <w:p w14:paraId="53BEE440" w14:textId="77777777" w:rsidR="007848DE" w:rsidRPr="00352A50" w:rsidRDefault="007848DE" w:rsidP="007848DE">
            <w:pPr>
              <w:pStyle w:val="Akapitzlist"/>
              <w:ind w:left="29" w:firstLine="425"/>
              <w:rPr>
                <w:b/>
                <w:bCs/>
                <w:szCs w:val="20"/>
                <w:lang w:val="en-GB"/>
              </w:rPr>
            </w:pPr>
            <w:r w:rsidRPr="00352A50">
              <w:rPr>
                <w:b/>
                <w:bCs/>
                <w:szCs w:val="20"/>
                <w:lang w:val="en-GB"/>
              </w:rPr>
              <w:t>SMART Goal 2 — Behaviour &amp; Practice Improvements</w:t>
            </w:r>
          </w:p>
          <w:p w14:paraId="5D473BCC" w14:textId="77777777" w:rsidR="007848DE" w:rsidRPr="00352A50" w:rsidRDefault="007848DE" w:rsidP="007848DE">
            <w:pPr>
              <w:pStyle w:val="Akapitzlist"/>
              <w:ind w:left="29" w:firstLine="425"/>
              <w:rPr>
                <w:szCs w:val="20"/>
                <w:lang w:val="en-GB"/>
              </w:rPr>
            </w:pPr>
            <w:r w:rsidRPr="00352A50">
              <w:rPr>
                <w:szCs w:val="20"/>
                <w:lang w:val="en-GB"/>
              </w:rPr>
              <w:t>Specific: Encourage marina staff, users, and boaters to adopt more sustainable daily practices (proper waste disposal, pump-out use, safe chemical handling, reducing engine idling).</w:t>
            </w:r>
            <w:r w:rsidRPr="00352A50">
              <w:rPr>
                <w:szCs w:val="20"/>
                <w:lang w:val="en-GB"/>
              </w:rPr>
              <w:br/>
              <w:t>Measurable: Participants will develop a 3–5 step action plan and commit to at least one behavioural initiative (e.g., awareness campaign, new instructions, visual aids).</w:t>
            </w:r>
            <w:r w:rsidRPr="00352A50">
              <w:rPr>
                <w:szCs w:val="20"/>
                <w:lang w:val="en-GB"/>
              </w:rPr>
              <w:br/>
              <w:t>Achievable: The workshop provides templates, communication tools, and examples that allow immediate implementation.</w:t>
            </w:r>
            <w:r w:rsidRPr="00352A50">
              <w:rPr>
                <w:szCs w:val="20"/>
                <w:lang w:val="en-GB"/>
              </w:rPr>
              <w:br/>
              <w:t>Relevant: These behavioural changes directly improve environmental quality, regulatory compliance, and customer experience.</w:t>
            </w:r>
            <w:r w:rsidRPr="00352A50">
              <w:rPr>
                <w:szCs w:val="20"/>
                <w:lang w:val="en-GB"/>
              </w:rPr>
              <w:br/>
              <w:t>Time-bound: Within 30–60 days, participating marinas should document a visible improvement, supported by before/after photos or short follow-up surveys of staff/boaters.</w:t>
            </w:r>
          </w:p>
          <w:p w14:paraId="3959C6AA" w14:textId="77777777" w:rsidR="00ED7628" w:rsidRPr="00352A50" w:rsidRDefault="00ED7628" w:rsidP="0039797B">
            <w:pPr>
              <w:pStyle w:val="Akapitzlist"/>
              <w:rPr>
                <w:b/>
                <w:bCs/>
                <w:szCs w:val="20"/>
                <w:lang w:val="en-GB"/>
              </w:rPr>
            </w:pPr>
          </w:p>
        </w:tc>
      </w:tr>
      <w:tr w:rsidR="007848DE" w:rsidRPr="00352A50" w14:paraId="2BDBA38A" w14:textId="77777777" w:rsidTr="00352A50">
        <w:tc>
          <w:tcPr>
            <w:tcW w:w="1980" w:type="dxa"/>
            <w:vAlign w:val="center"/>
          </w:tcPr>
          <w:p w14:paraId="5BD7F5DE" w14:textId="02954061" w:rsidR="007848DE" w:rsidRPr="00352A50" w:rsidRDefault="007848DE" w:rsidP="00BA7FA5">
            <w:pPr>
              <w:jc w:val="center"/>
              <w:rPr>
                <w:szCs w:val="20"/>
                <w:lang w:val="en-GB"/>
              </w:rPr>
            </w:pPr>
            <w:r w:rsidRPr="00352A50">
              <w:rPr>
                <w:szCs w:val="20"/>
                <w:lang w:val="en-GB"/>
              </w:rPr>
              <w:lastRenderedPageBreak/>
              <w:t>Methods</w:t>
            </w:r>
          </w:p>
        </w:tc>
        <w:tc>
          <w:tcPr>
            <w:tcW w:w="7229" w:type="dxa"/>
            <w:vAlign w:val="center"/>
          </w:tcPr>
          <w:p w14:paraId="0F8E8983" w14:textId="763CF9A4" w:rsidR="00A762A9" w:rsidRPr="00352A50" w:rsidRDefault="00A762A9" w:rsidP="00A762A9">
            <w:pPr>
              <w:pStyle w:val="Akapitzlist"/>
              <w:ind w:left="29" w:firstLine="425"/>
              <w:rPr>
                <w:szCs w:val="20"/>
                <w:lang w:val="en-GB"/>
              </w:rPr>
            </w:pPr>
            <w:r w:rsidRPr="00352A50">
              <w:rPr>
                <w:b/>
                <w:bCs/>
                <w:szCs w:val="20"/>
                <w:lang w:val="en-GB"/>
              </w:rPr>
              <w:t>1. Case Studies (Real Examples)</w:t>
            </w:r>
            <w:r w:rsidRPr="00352A50">
              <w:rPr>
                <w:b/>
                <w:bCs/>
                <w:szCs w:val="20"/>
                <w:lang w:val="en-GB"/>
              </w:rPr>
              <w:br/>
              <w:t>Why:</w:t>
            </w:r>
            <w:r w:rsidRPr="00352A50">
              <w:rPr>
                <w:szCs w:val="20"/>
                <w:lang w:val="en-GB"/>
              </w:rPr>
              <w:t xml:space="preserve"> Handwritten notes repeatedly mention “case studies,” “good practice,” “success practice,” and “real examples.”</w:t>
            </w:r>
          </w:p>
          <w:p w14:paraId="0853D036" w14:textId="77777777" w:rsidR="00150E0B" w:rsidRPr="00352A50" w:rsidRDefault="00A762A9" w:rsidP="00A762A9">
            <w:pPr>
              <w:pStyle w:val="Akapitzlist"/>
              <w:ind w:left="29" w:hanging="29"/>
              <w:rPr>
                <w:b/>
                <w:bCs/>
                <w:szCs w:val="20"/>
                <w:lang w:val="en-GB"/>
              </w:rPr>
            </w:pPr>
            <w:r w:rsidRPr="00352A50">
              <w:rPr>
                <w:b/>
                <w:bCs/>
                <w:szCs w:val="20"/>
                <w:lang w:val="en-GB"/>
              </w:rPr>
              <w:t>Purpose:</w:t>
            </w:r>
          </w:p>
          <w:p w14:paraId="61E48862" w14:textId="1513D00B" w:rsidR="00A762A9" w:rsidRPr="00352A50" w:rsidRDefault="00A762A9" w:rsidP="00150E0B">
            <w:pPr>
              <w:pStyle w:val="Akapitzlist"/>
              <w:numPr>
                <w:ilvl w:val="0"/>
                <w:numId w:val="6"/>
              </w:numPr>
              <w:rPr>
                <w:szCs w:val="20"/>
                <w:lang w:val="en-GB"/>
              </w:rPr>
            </w:pPr>
            <w:r w:rsidRPr="00352A50">
              <w:rPr>
                <w:szCs w:val="20"/>
                <w:lang w:val="en-GB"/>
              </w:rPr>
              <w:t>Show what sustainable and profitable marinas already do.</w:t>
            </w:r>
          </w:p>
          <w:p w14:paraId="18E65B3B" w14:textId="05A7E69E" w:rsidR="00A762A9" w:rsidRPr="00352A50" w:rsidRDefault="57036C76" w:rsidP="6D0F3799">
            <w:pPr>
              <w:pStyle w:val="Akapitzlist"/>
              <w:numPr>
                <w:ilvl w:val="0"/>
                <w:numId w:val="6"/>
              </w:numPr>
              <w:rPr>
                <w:szCs w:val="20"/>
                <w:lang w:val="en-GB"/>
              </w:rPr>
            </w:pPr>
            <w:r w:rsidRPr="00352A50">
              <w:rPr>
                <w:szCs w:val="20"/>
                <w:lang w:val="en-GB"/>
              </w:rPr>
              <w:t>Demonstrate practical solutions for waste-handling, electrification, customer services, and funding.</w:t>
            </w:r>
          </w:p>
          <w:p w14:paraId="2B2607CE" w14:textId="6810C2D9" w:rsidR="00A762A9" w:rsidRPr="00352A50" w:rsidRDefault="00A762A9" w:rsidP="00150E0B">
            <w:pPr>
              <w:pStyle w:val="Akapitzlist"/>
              <w:numPr>
                <w:ilvl w:val="0"/>
                <w:numId w:val="6"/>
              </w:numPr>
              <w:rPr>
                <w:szCs w:val="20"/>
                <w:lang w:val="en-GB"/>
              </w:rPr>
            </w:pPr>
            <w:r w:rsidRPr="00352A50">
              <w:rPr>
                <w:szCs w:val="20"/>
                <w:lang w:val="en-GB"/>
              </w:rPr>
              <w:t>Trigger new thinking and inspire action.</w:t>
            </w:r>
          </w:p>
          <w:p w14:paraId="3DDD8203" w14:textId="77777777" w:rsidR="007848DE" w:rsidRPr="00352A50" w:rsidRDefault="00A762A9" w:rsidP="00A762A9">
            <w:pPr>
              <w:pStyle w:val="Akapitzlist"/>
              <w:ind w:left="29" w:hanging="29"/>
              <w:rPr>
                <w:szCs w:val="20"/>
                <w:lang w:val="en-GB"/>
              </w:rPr>
            </w:pPr>
            <w:r w:rsidRPr="00352A50">
              <w:rPr>
                <w:b/>
                <w:bCs/>
                <w:szCs w:val="20"/>
                <w:lang w:val="en-GB"/>
              </w:rPr>
              <w:t>Supports Goals:</w:t>
            </w:r>
            <w:r w:rsidRPr="00352A50">
              <w:rPr>
                <w:szCs w:val="20"/>
                <w:lang w:val="en-GB"/>
              </w:rPr>
              <w:t xml:space="preserve"> Understanding modern solutions + motivating behavioural change.</w:t>
            </w:r>
          </w:p>
          <w:p w14:paraId="130DADC1" w14:textId="77777777" w:rsidR="00A762A9" w:rsidRPr="00352A50" w:rsidRDefault="00402F29" w:rsidP="00402F29">
            <w:pPr>
              <w:pStyle w:val="Akapitzlist"/>
              <w:ind w:left="29" w:firstLine="425"/>
              <w:rPr>
                <w:b/>
                <w:bCs/>
                <w:szCs w:val="20"/>
                <w:lang w:val="en-GB"/>
              </w:rPr>
            </w:pPr>
            <w:r w:rsidRPr="00352A50">
              <w:rPr>
                <w:b/>
                <w:bCs/>
                <w:szCs w:val="20"/>
                <w:lang w:val="en-GB"/>
              </w:rPr>
              <w:t>2. Interactive Group Exercises</w:t>
            </w:r>
          </w:p>
          <w:p w14:paraId="1EBC6FDE" w14:textId="77777777" w:rsidR="00A74B59" w:rsidRPr="00352A50" w:rsidRDefault="00A74B59" w:rsidP="00A74B59">
            <w:pPr>
              <w:rPr>
                <w:szCs w:val="20"/>
                <w:lang w:val="en-GB"/>
              </w:rPr>
            </w:pPr>
            <w:r w:rsidRPr="00352A50">
              <w:rPr>
                <w:b/>
                <w:bCs/>
                <w:szCs w:val="20"/>
                <w:lang w:val="en-GB"/>
              </w:rPr>
              <w:t>Why:</w:t>
            </w:r>
            <w:r w:rsidRPr="00352A50">
              <w:rPr>
                <w:szCs w:val="20"/>
                <w:lang w:val="en-GB"/>
              </w:rPr>
              <w:t xml:space="preserve"> Notes include “interactive methods,” “do something interactive,” and “practical tasks.”</w:t>
            </w:r>
          </w:p>
          <w:p w14:paraId="00AF5CCB" w14:textId="77777777" w:rsidR="00150E0B" w:rsidRPr="00352A50" w:rsidRDefault="00A74B59" w:rsidP="00A74B59">
            <w:pPr>
              <w:rPr>
                <w:b/>
                <w:bCs/>
                <w:szCs w:val="20"/>
                <w:lang w:val="en-GB"/>
              </w:rPr>
            </w:pPr>
            <w:r w:rsidRPr="00352A50">
              <w:rPr>
                <w:b/>
                <w:bCs/>
                <w:szCs w:val="20"/>
                <w:lang w:val="en-GB"/>
              </w:rPr>
              <w:t xml:space="preserve">Purpose: </w:t>
            </w:r>
          </w:p>
          <w:p w14:paraId="19D952E1" w14:textId="1BA0BE40" w:rsidR="00A74B59" w:rsidRPr="00352A50" w:rsidRDefault="00A74B59" w:rsidP="00150E0B">
            <w:pPr>
              <w:pStyle w:val="Akapitzlist"/>
              <w:numPr>
                <w:ilvl w:val="0"/>
                <w:numId w:val="5"/>
              </w:numPr>
              <w:rPr>
                <w:b/>
                <w:bCs/>
                <w:szCs w:val="20"/>
                <w:lang w:val="en-GB"/>
              </w:rPr>
            </w:pPr>
            <w:r w:rsidRPr="00352A50">
              <w:rPr>
                <w:szCs w:val="20"/>
                <w:lang w:val="en-GB"/>
              </w:rPr>
              <w:t>Let participants analyze their own marina challenges.</w:t>
            </w:r>
          </w:p>
          <w:p w14:paraId="414D3789" w14:textId="77777777" w:rsidR="00A74B59" w:rsidRPr="00352A50" w:rsidRDefault="00A74B59" w:rsidP="00150E0B">
            <w:pPr>
              <w:pStyle w:val="Akapitzlist"/>
              <w:numPr>
                <w:ilvl w:val="0"/>
                <w:numId w:val="5"/>
              </w:numPr>
              <w:rPr>
                <w:szCs w:val="20"/>
                <w:lang w:val="en-GB"/>
              </w:rPr>
            </w:pPr>
            <w:r w:rsidRPr="00352A50">
              <w:rPr>
                <w:szCs w:val="20"/>
                <w:lang w:val="en-GB"/>
              </w:rPr>
              <w:t>Create hands-on learning moments that encourage engagement.</w:t>
            </w:r>
          </w:p>
          <w:p w14:paraId="3D4CC2AB" w14:textId="77777777" w:rsidR="00A74B59" w:rsidRPr="00352A50" w:rsidRDefault="00A74B59" w:rsidP="00150E0B">
            <w:pPr>
              <w:pStyle w:val="Akapitzlist"/>
              <w:numPr>
                <w:ilvl w:val="0"/>
                <w:numId w:val="5"/>
              </w:numPr>
              <w:rPr>
                <w:szCs w:val="20"/>
                <w:lang w:val="en-GB"/>
              </w:rPr>
            </w:pPr>
            <w:r w:rsidRPr="00352A50">
              <w:rPr>
                <w:szCs w:val="20"/>
                <w:lang w:val="en-GB"/>
              </w:rPr>
              <w:t>Improve communication and collaborative problem-solving.</w:t>
            </w:r>
          </w:p>
          <w:p w14:paraId="4AC43102" w14:textId="77777777" w:rsidR="00402F29" w:rsidRPr="00352A50" w:rsidRDefault="00A74B59" w:rsidP="00A74B59">
            <w:pPr>
              <w:rPr>
                <w:szCs w:val="20"/>
                <w:lang w:val="en-GB"/>
              </w:rPr>
            </w:pPr>
            <w:r w:rsidRPr="00352A50">
              <w:rPr>
                <w:b/>
                <w:bCs/>
                <w:szCs w:val="20"/>
                <w:lang w:val="en-GB"/>
              </w:rPr>
              <w:t>Supports Goals:</w:t>
            </w:r>
            <w:r w:rsidRPr="00352A50">
              <w:rPr>
                <w:szCs w:val="20"/>
                <w:lang w:val="en-GB"/>
              </w:rPr>
              <w:t xml:space="preserve"> Adoption of practices + behaviour change + follow-up involvement.</w:t>
            </w:r>
          </w:p>
          <w:p w14:paraId="78123D99" w14:textId="77777777" w:rsidR="00F120DD" w:rsidRPr="00352A50" w:rsidRDefault="00F120DD" w:rsidP="00F120DD">
            <w:pPr>
              <w:ind w:firstLine="454"/>
              <w:rPr>
                <w:szCs w:val="20"/>
                <w:lang w:val="en-GB"/>
              </w:rPr>
            </w:pPr>
            <w:r w:rsidRPr="00352A50">
              <w:rPr>
                <w:b/>
                <w:bCs/>
                <w:szCs w:val="20"/>
                <w:lang w:val="en-GB"/>
              </w:rPr>
              <w:t>3. Action Plan Development (or presentation) Sessions</w:t>
            </w:r>
          </w:p>
          <w:p w14:paraId="1DEBDDF2" w14:textId="77777777" w:rsidR="00F120DD" w:rsidRPr="00352A50" w:rsidRDefault="009C5EBA" w:rsidP="00F120DD">
            <w:pPr>
              <w:rPr>
                <w:szCs w:val="20"/>
              </w:rPr>
            </w:pPr>
            <w:r w:rsidRPr="00352A50">
              <w:rPr>
                <w:b/>
                <w:bCs/>
                <w:szCs w:val="20"/>
              </w:rPr>
              <w:t>Why:</w:t>
            </w:r>
            <w:r w:rsidRPr="00352A50">
              <w:rPr>
                <w:szCs w:val="20"/>
              </w:rPr>
              <w:t xml:space="preserve"> “Action plan” appears in almost every set of notes.</w:t>
            </w:r>
          </w:p>
          <w:p w14:paraId="62DB3C0D" w14:textId="77777777" w:rsidR="00150E0B" w:rsidRPr="00352A50" w:rsidRDefault="00150E0B" w:rsidP="00150E0B">
            <w:pPr>
              <w:ind w:firstLine="461"/>
              <w:rPr>
                <w:b/>
                <w:bCs/>
                <w:szCs w:val="20"/>
                <w:lang w:val="en-US"/>
              </w:rPr>
            </w:pPr>
            <w:r w:rsidRPr="00352A50">
              <w:rPr>
                <w:b/>
                <w:bCs/>
                <w:szCs w:val="20"/>
                <w:lang w:val="en-US"/>
              </w:rPr>
              <w:t>4. Supplier &amp; Solution Demonstrations</w:t>
            </w:r>
          </w:p>
          <w:p w14:paraId="0F9BBA35" w14:textId="77777777" w:rsidR="00150E0B" w:rsidRPr="00352A50" w:rsidRDefault="00150E0B" w:rsidP="00150E0B">
            <w:pPr>
              <w:rPr>
                <w:szCs w:val="20"/>
                <w:lang w:val="en-US"/>
              </w:rPr>
            </w:pPr>
            <w:r w:rsidRPr="00352A50">
              <w:rPr>
                <w:b/>
                <w:bCs/>
                <w:szCs w:val="20"/>
                <w:lang w:val="en-US"/>
              </w:rPr>
              <w:t>Why:</w:t>
            </w:r>
            <w:r w:rsidRPr="00352A50">
              <w:rPr>
                <w:szCs w:val="20"/>
                <w:lang w:val="en-US"/>
              </w:rPr>
              <w:t xml:space="preserve"> Several pages mention “supplier presentations,” “solutions,” “toolbox,” “available solutions and funds.”</w:t>
            </w:r>
            <w:r w:rsidRPr="00352A50">
              <w:rPr>
                <w:szCs w:val="20"/>
                <w:lang w:val="en-US"/>
              </w:rPr>
              <w:br/>
            </w:r>
            <w:r w:rsidRPr="00352A50">
              <w:rPr>
                <w:b/>
                <w:bCs/>
                <w:szCs w:val="20"/>
                <w:lang w:val="en-US"/>
              </w:rPr>
              <w:t>Purpose:</w:t>
            </w:r>
          </w:p>
          <w:p w14:paraId="644343EA" w14:textId="77777777" w:rsidR="00150E0B" w:rsidRPr="00352A50" w:rsidRDefault="3987819A" w:rsidP="6D0F3799">
            <w:pPr>
              <w:numPr>
                <w:ilvl w:val="0"/>
                <w:numId w:val="4"/>
              </w:numPr>
              <w:rPr>
                <w:szCs w:val="20"/>
                <w:lang w:val="en-US"/>
              </w:rPr>
            </w:pPr>
            <w:r w:rsidRPr="00352A50">
              <w:rPr>
                <w:szCs w:val="20"/>
                <w:lang w:val="en-US"/>
              </w:rPr>
              <w:t>Showcase modern marina technologies (waste systems, electrification, pumps, monitoring).</w:t>
            </w:r>
          </w:p>
          <w:p w14:paraId="03915ED9" w14:textId="77777777" w:rsidR="00150E0B" w:rsidRPr="00352A50" w:rsidRDefault="00150E0B" w:rsidP="00150E0B">
            <w:pPr>
              <w:numPr>
                <w:ilvl w:val="0"/>
                <w:numId w:val="4"/>
              </w:numPr>
              <w:rPr>
                <w:szCs w:val="20"/>
                <w:lang w:val="en-US"/>
              </w:rPr>
            </w:pPr>
            <w:r w:rsidRPr="00352A50">
              <w:rPr>
                <w:szCs w:val="20"/>
                <w:lang w:val="en-US"/>
              </w:rPr>
              <w:t>Help participants evaluate costs, benefits, and funding options.</w:t>
            </w:r>
          </w:p>
          <w:p w14:paraId="7AF06174" w14:textId="77777777" w:rsidR="00150E0B" w:rsidRPr="00352A50" w:rsidRDefault="00150E0B" w:rsidP="00150E0B">
            <w:pPr>
              <w:numPr>
                <w:ilvl w:val="0"/>
                <w:numId w:val="4"/>
              </w:numPr>
              <w:rPr>
                <w:szCs w:val="20"/>
                <w:lang w:val="en-US"/>
              </w:rPr>
            </w:pPr>
            <w:r w:rsidRPr="00352A50">
              <w:rPr>
                <w:szCs w:val="20"/>
                <w:lang w:val="en-US"/>
              </w:rPr>
              <w:t>Support informed investment decisions.</w:t>
            </w:r>
          </w:p>
          <w:p w14:paraId="72D788F0" w14:textId="77777777" w:rsidR="00150E0B" w:rsidRPr="00352A50" w:rsidRDefault="00150E0B" w:rsidP="00150E0B">
            <w:pPr>
              <w:rPr>
                <w:szCs w:val="20"/>
                <w:lang w:val="en-US"/>
              </w:rPr>
            </w:pPr>
            <w:r w:rsidRPr="00352A50">
              <w:rPr>
                <w:b/>
                <w:bCs/>
                <w:szCs w:val="20"/>
                <w:lang w:val="en-US"/>
              </w:rPr>
              <w:t>Supports Goals:</w:t>
            </w:r>
            <w:r w:rsidRPr="00352A50">
              <w:rPr>
                <w:szCs w:val="20"/>
                <w:lang w:val="en-US"/>
              </w:rPr>
              <w:t xml:space="preserve"> Modernization + profitability + practical adoption.</w:t>
            </w:r>
          </w:p>
          <w:p w14:paraId="2E4B9E57" w14:textId="7594ADFF" w:rsidR="004E5C63" w:rsidRPr="00352A50" w:rsidRDefault="004E5C63" w:rsidP="004E5C63">
            <w:pPr>
              <w:ind w:firstLine="461"/>
              <w:rPr>
                <w:b/>
                <w:bCs/>
                <w:szCs w:val="20"/>
                <w:lang w:val="en-US"/>
              </w:rPr>
            </w:pPr>
            <w:r w:rsidRPr="00352A50">
              <w:rPr>
                <w:b/>
                <w:bCs/>
                <w:szCs w:val="20"/>
                <w:lang w:val="en-US"/>
              </w:rPr>
              <w:t xml:space="preserve">5. Country-Specific </w:t>
            </w:r>
          </w:p>
          <w:p w14:paraId="26064EB1" w14:textId="3EB83875" w:rsidR="004E5C63" w:rsidRPr="00352A50" w:rsidRDefault="004E5C63" w:rsidP="004E5C63">
            <w:pPr>
              <w:rPr>
                <w:szCs w:val="20"/>
                <w:lang w:val="en-US"/>
              </w:rPr>
            </w:pPr>
            <w:r w:rsidRPr="00352A50">
              <w:rPr>
                <w:b/>
                <w:bCs/>
                <w:szCs w:val="20"/>
                <w:lang w:val="en-US"/>
              </w:rPr>
              <w:t>Why:</w:t>
            </w:r>
            <w:r w:rsidRPr="00352A50">
              <w:rPr>
                <w:szCs w:val="20"/>
                <w:lang w:val="en-US"/>
              </w:rPr>
              <w:t xml:space="preserve"> Notes mention “local examples,” “use local language,” “local expert,” and national differences.</w:t>
            </w:r>
            <w:r w:rsidRPr="00352A50">
              <w:rPr>
                <w:szCs w:val="20"/>
                <w:lang w:val="en-US"/>
              </w:rPr>
              <w:br/>
            </w:r>
            <w:r w:rsidRPr="00352A50">
              <w:rPr>
                <w:b/>
                <w:bCs/>
                <w:szCs w:val="20"/>
                <w:lang w:val="en-US"/>
              </w:rPr>
              <w:t>Purpose:</w:t>
            </w:r>
          </w:p>
          <w:p w14:paraId="5B05A308" w14:textId="77777777" w:rsidR="004E5C63" w:rsidRPr="00352A50" w:rsidRDefault="004E5C63" w:rsidP="004E5C63">
            <w:pPr>
              <w:numPr>
                <w:ilvl w:val="0"/>
                <w:numId w:val="7"/>
              </w:numPr>
              <w:rPr>
                <w:szCs w:val="20"/>
                <w:lang w:val="en-US"/>
              </w:rPr>
            </w:pPr>
            <w:r w:rsidRPr="00352A50">
              <w:rPr>
                <w:szCs w:val="20"/>
                <w:lang w:val="en-US"/>
              </w:rPr>
              <w:t>Discuss national regulations, grants, and environmental conditions.</w:t>
            </w:r>
          </w:p>
          <w:p w14:paraId="024C55BB" w14:textId="77777777" w:rsidR="004E5C63" w:rsidRPr="00352A50" w:rsidRDefault="004E5C63" w:rsidP="004E5C63">
            <w:pPr>
              <w:numPr>
                <w:ilvl w:val="0"/>
                <w:numId w:val="7"/>
              </w:numPr>
              <w:rPr>
                <w:szCs w:val="20"/>
                <w:lang w:val="en-US"/>
              </w:rPr>
            </w:pPr>
            <w:r w:rsidRPr="00352A50">
              <w:rPr>
                <w:szCs w:val="20"/>
                <w:lang w:val="en-US"/>
              </w:rPr>
              <w:t>Compare local marinas and find region-specific solutions.</w:t>
            </w:r>
          </w:p>
          <w:p w14:paraId="4581A905" w14:textId="77777777" w:rsidR="004E5C63" w:rsidRPr="00352A50" w:rsidRDefault="004E5C63" w:rsidP="004E5C63">
            <w:pPr>
              <w:numPr>
                <w:ilvl w:val="0"/>
                <w:numId w:val="7"/>
              </w:numPr>
              <w:rPr>
                <w:szCs w:val="20"/>
                <w:lang w:val="en-US"/>
              </w:rPr>
            </w:pPr>
            <w:r w:rsidRPr="00352A50">
              <w:rPr>
                <w:szCs w:val="20"/>
                <w:lang w:val="en-US"/>
              </w:rPr>
              <w:t>Ensure all content is culturally and legally relevant.</w:t>
            </w:r>
          </w:p>
          <w:p w14:paraId="1A3E069A" w14:textId="77777777" w:rsidR="004E5C63" w:rsidRPr="00352A50" w:rsidRDefault="004E5C63" w:rsidP="004E5C63">
            <w:pPr>
              <w:rPr>
                <w:szCs w:val="20"/>
                <w:lang w:val="en-US"/>
              </w:rPr>
            </w:pPr>
            <w:r w:rsidRPr="00352A50">
              <w:rPr>
                <w:b/>
                <w:bCs/>
                <w:szCs w:val="20"/>
                <w:lang w:val="en-US"/>
              </w:rPr>
              <w:t>Supports Goals:</w:t>
            </w:r>
            <w:r w:rsidRPr="00352A50">
              <w:rPr>
                <w:szCs w:val="20"/>
                <w:lang w:val="en-US"/>
              </w:rPr>
              <w:t xml:space="preserve"> Regulatory implementation + funding access.</w:t>
            </w:r>
          </w:p>
          <w:p w14:paraId="02EC1922" w14:textId="77777777" w:rsidR="009300EA" w:rsidRPr="00352A50" w:rsidRDefault="009300EA" w:rsidP="009300EA">
            <w:pPr>
              <w:ind w:firstLine="461"/>
              <w:rPr>
                <w:b/>
                <w:bCs/>
                <w:szCs w:val="20"/>
                <w:lang w:val="en-US"/>
              </w:rPr>
            </w:pPr>
            <w:r w:rsidRPr="00352A50">
              <w:rPr>
                <w:b/>
                <w:bCs/>
                <w:szCs w:val="20"/>
                <w:lang w:val="en-US"/>
              </w:rPr>
              <w:t>6. Behaviour Change Tools &amp; Communication Exercises</w:t>
            </w:r>
          </w:p>
          <w:p w14:paraId="368CCCE6" w14:textId="77777777" w:rsidR="009300EA" w:rsidRPr="00352A50" w:rsidRDefault="009300EA" w:rsidP="009300EA">
            <w:pPr>
              <w:rPr>
                <w:szCs w:val="20"/>
                <w:lang w:val="en-US"/>
              </w:rPr>
            </w:pPr>
            <w:r w:rsidRPr="00352A50">
              <w:rPr>
                <w:b/>
                <w:bCs/>
                <w:szCs w:val="20"/>
                <w:lang w:val="en-US"/>
              </w:rPr>
              <w:t>Why:</w:t>
            </w:r>
            <w:r w:rsidRPr="00352A50">
              <w:rPr>
                <w:szCs w:val="20"/>
                <w:lang w:val="en-US"/>
              </w:rPr>
              <w:t xml:space="preserve"> Several notes emphasise “motivation,” “communication,” “common language,” “posters,” “visual aids.”</w:t>
            </w:r>
            <w:r w:rsidRPr="00352A50">
              <w:rPr>
                <w:szCs w:val="20"/>
                <w:lang w:val="en-US"/>
              </w:rPr>
              <w:br/>
            </w:r>
            <w:r w:rsidRPr="00352A50">
              <w:rPr>
                <w:b/>
                <w:bCs/>
                <w:szCs w:val="20"/>
                <w:lang w:val="en-US"/>
              </w:rPr>
              <w:t>Purpose:</w:t>
            </w:r>
          </w:p>
          <w:p w14:paraId="529D5917" w14:textId="77777777" w:rsidR="009300EA" w:rsidRPr="00352A50" w:rsidRDefault="009300EA" w:rsidP="009300EA">
            <w:pPr>
              <w:numPr>
                <w:ilvl w:val="0"/>
                <w:numId w:val="8"/>
              </w:numPr>
              <w:rPr>
                <w:szCs w:val="20"/>
                <w:lang w:val="en-US"/>
              </w:rPr>
            </w:pPr>
            <w:r w:rsidRPr="00352A50">
              <w:rPr>
                <w:szCs w:val="20"/>
                <w:lang w:val="en-US"/>
              </w:rPr>
              <w:t>Teach staff how to communicate rules to boaters.</w:t>
            </w:r>
          </w:p>
          <w:p w14:paraId="796FA769" w14:textId="33F067E3" w:rsidR="009300EA" w:rsidRPr="00352A50" w:rsidRDefault="009300EA" w:rsidP="009300EA">
            <w:pPr>
              <w:numPr>
                <w:ilvl w:val="0"/>
                <w:numId w:val="8"/>
              </w:numPr>
              <w:rPr>
                <w:szCs w:val="20"/>
                <w:lang w:val="en-US"/>
              </w:rPr>
            </w:pPr>
            <w:r w:rsidRPr="00352A50">
              <w:rPr>
                <w:szCs w:val="20"/>
                <w:lang w:val="en-US"/>
              </w:rPr>
              <w:lastRenderedPageBreak/>
              <w:t xml:space="preserve">Create signage, </w:t>
            </w:r>
            <w:r w:rsidR="00352A50" w:rsidRPr="00352A50">
              <w:rPr>
                <w:szCs w:val="20"/>
                <w:lang w:val="en-US"/>
              </w:rPr>
              <w:t>behavior</w:t>
            </w:r>
            <w:r w:rsidRPr="00352A50">
              <w:rPr>
                <w:szCs w:val="20"/>
                <w:lang w:val="en-US"/>
              </w:rPr>
              <w:t xml:space="preserve"> campaigns, and marina messages.</w:t>
            </w:r>
          </w:p>
          <w:p w14:paraId="4B76621A" w14:textId="77777777" w:rsidR="009300EA" w:rsidRPr="00352A50" w:rsidRDefault="009300EA" w:rsidP="009300EA">
            <w:pPr>
              <w:numPr>
                <w:ilvl w:val="0"/>
                <w:numId w:val="8"/>
              </w:numPr>
              <w:rPr>
                <w:szCs w:val="20"/>
                <w:lang w:val="en-US"/>
              </w:rPr>
            </w:pPr>
            <w:r w:rsidRPr="00352A50">
              <w:rPr>
                <w:szCs w:val="20"/>
                <w:lang w:val="en-US"/>
              </w:rPr>
              <w:t>Reinforce pump-out use, proper waste disposal, and eco-friendly choices.</w:t>
            </w:r>
          </w:p>
          <w:p w14:paraId="179E5C22" w14:textId="28CE5046" w:rsidR="009300EA" w:rsidRPr="00352A50" w:rsidRDefault="009300EA" w:rsidP="009300EA">
            <w:pPr>
              <w:rPr>
                <w:szCs w:val="20"/>
                <w:lang w:val="en-US"/>
              </w:rPr>
            </w:pPr>
            <w:r w:rsidRPr="00352A50">
              <w:rPr>
                <w:b/>
                <w:bCs/>
                <w:szCs w:val="20"/>
                <w:lang w:val="en-US"/>
              </w:rPr>
              <w:t>Supports Goals:</w:t>
            </w:r>
            <w:r w:rsidRPr="00352A50">
              <w:rPr>
                <w:szCs w:val="20"/>
                <w:lang w:val="en-US"/>
              </w:rPr>
              <w:t xml:space="preserve"> Boater </w:t>
            </w:r>
            <w:r w:rsidR="00352A50" w:rsidRPr="00352A50">
              <w:rPr>
                <w:szCs w:val="20"/>
                <w:lang w:val="en-US"/>
              </w:rPr>
              <w:t>behavior</w:t>
            </w:r>
            <w:r w:rsidRPr="00352A50">
              <w:rPr>
                <w:szCs w:val="20"/>
                <w:lang w:val="en-US"/>
              </w:rPr>
              <w:t xml:space="preserve"> change + environmental improvement.</w:t>
            </w:r>
          </w:p>
          <w:p w14:paraId="6BDA71A6" w14:textId="77777777" w:rsidR="008C50EA" w:rsidRPr="00352A50" w:rsidRDefault="008C50EA" w:rsidP="008C50EA">
            <w:pPr>
              <w:rPr>
                <w:b/>
                <w:bCs/>
                <w:szCs w:val="20"/>
                <w:lang w:val="en-US"/>
              </w:rPr>
            </w:pPr>
            <w:r w:rsidRPr="00352A50">
              <w:rPr>
                <w:b/>
                <w:bCs/>
                <w:szCs w:val="20"/>
                <w:lang w:val="en-US"/>
              </w:rPr>
              <w:t>7. Peer Exchange &amp; Networking</w:t>
            </w:r>
          </w:p>
          <w:p w14:paraId="3646DC6D" w14:textId="77777777" w:rsidR="008C50EA" w:rsidRPr="00352A50" w:rsidRDefault="008C50EA" w:rsidP="008C50EA">
            <w:pPr>
              <w:rPr>
                <w:szCs w:val="20"/>
                <w:lang w:val="en-US"/>
              </w:rPr>
            </w:pPr>
            <w:r w:rsidRPr="00352A50">
              <w:rPr>
                <w:b/>
                <w:bCs/>
                <w:szCs w:val="20"/>
                <w:lang w:val="en-US"/>
              </w:rPr>
              <w:t>Why:</w:t>
            </w:r>
            <w:r w:rsidRPr="00352A50">
              <w:rPr>
                <w:szCs w:val="20"/>
                <w:lang w:val="en-US"/>
              </w:rPr>
              <w:t xml:space="preserve"> Notes mention “new contacts,” “new thinking,” “coffee break networking.”</w:t>
            </w:r>
            <w:r w:rsidRPr="00352A50">
              <w:rPr>
                <w:szCs w:val="20"/>
                <w:lang w:val="en-US"/>
              </w:rPr>
              <w:br/>
            </w:r>
            <w:r w:rsidRPr="00352A50">
              <w:rPr>
                <w:b/>
                <w:bCs/>
                <w:szCs w:val="20"/>
                <w:lang w:val="en-US"/>
              </w:rPr>
              <w:t>Purpose:</w:t>
            </w:r>
          </w:p>
          <w:p w14:paraId="57830375" w14:textId="77777777" w:rsidR="008C50EA" w:rsidRPr="00352A50" w:rsidRDefault="008C50EA" w:rsidP="008C50EA">
            <w:pPr>
              <w:numPr>
                <w:ilvl w:val="0"/>
                <w:numId w:val="9"/>
              </w:numPr>
              <w:rPr>
                <w:szCs w:val="20"/>
                <w:lang w:val="en-US"/>
              </w:rPr>
            </w:pPr>
            <w:r w:rsidRPr="00352A50">
              <w:rPr>
                <w:szCs w:val="20"/>
                <w:lang w:val="en-US"/>
              </w:rPr>
              <w:t>Let participants learn from each other.</w:t>
            </w:r>
          </w:p>
          <w:p w14:paraId="582892BE" w14:textId="77777777" w:rsidR="008C50EA" w:rsidRPr="00352A50" w:rsidRDefault="008C50EA" w:rsidP="008C50EA">
            <w:pPr>
              <w:numPr>
                <w:ilvl w:val="0"/>
                <w:numId w:val="9"/>
              </w:numPr>
              <w:rPr>
                <w:szCs w:val="20"/>
                <w:lang w:val="en-US"/>
              </w:rPr>
            </w:pPr>
            <w:r w:rsidRPr="00352A50">
              <w:rPr>
                <w:szCs w:val="20"/>
                <w:lang w:val="en-US"/>
              </w:rPr>
              <w:t>Build long-term cooperation between marinas and municipalities.</w:t>
            </w:r>
          </w:p>
          <w:p w14:paraId="27926ACD" w14:textId="77777777" w:rsidR="008C50EA" w:rsidRPr="00352A50" w:rsidRDefault="008C50EA" w:rsidP="008C50EA">
            <w:pPr>
              <w:numPr>
                <w:ilvl w:val="0"/>
                <w:numId w:val="9"/>
              </w:numPr>
              <w:rPr>
                <w:szCs w:val="20"/>
                <w:lang w:val="en-US"/>
              </w:rPr>
            </w:pPr>
            <w:r w:rsidRPr="00352A50">
              <w:rPr>
                <w:szCs w:val="20"/>
                <w:lang w:val="en-US"/>
              </w:rPr>
              <w:t>Strengthen the industry community around sustainability.</w:t>
            </w:r>
          </w:p>
          <w:p w14:paraId="371803E7" w14:textId="77777777" w:rsidR="008C50EA" w:rsidRPr="00352A50" w:rsidRDefault="008C50EA" w:rsidP="008C50EA">
            <w:pPr>
              <w:rPr>
                <w:szCs w:val="20"/>
                <w:lang w:val="en-US"/>
              </w:rPr>
            </w:pPr>
            <w:r w:rsidRPr="00352A50">
              <w:rPr>
                <w:b/>
                <w:bCs/>
                <w:szCs w:val="20"/>
                <w:lang w:val="en-US"/>
              </w:rPr>
              <w:t>Supports Goals:</w:t>
            </w:r>
            <w:r w:rsidRPr="00352A50">
              <w:rPr>
                <w:szCs w:val="20"/>
                <w:lang w:val="en-US"/>
              </w:rPr>
              <w:t xml:space="preserve"> Collaboration + shared solutions.</w:t>
            </w:r>
          </w:p>
          <w:p w14:paraId="23AF33CD" w14:textId="77777777" w:rsidR="008C50EA" w:rsidRPr="00352A50" w:rsidRDefault="008C50EA" w:rsidP="008C50EA">
            <w:pPr>
              <w:rPr>
                <w:b/>
                <w:bCs/>
                <w:szCs w:val="20"/>
                <w:lang w:val="en-US"/>
              </w:rPr>
            </w:pPr>
            <w:r w:rsidRPr="00352A50">
              <w:rPr>
                <w:b/>
                <w:bCs/>
                <w:szCs w:val="20"/>
                <w:lang w:val="en-US"/>
              </w:rPr>
              <w:t>8. Short Energizers (Mental Reset)</w:t>
            </w:r>
          </w:p>
          <w:p w14:paraId="1363169E" w14:textId="77777777" w:rsidR="008C50EA" w:rsidRPr="00352A50" w:rsidRDefault="008C50EA" w:rsidP="008C50EA">
            <w:pPr>
              <w:rPr>
                <w:szCs w:val="20"/>
                <w:lang w:val="en-US"/>
              </w:rPr>
            </w:pPr>
            <w:r w:rsidRPr="00352A50">
              <w:rPr>
                <w:b/>
                <w:bCs/>
                <w:szCs w:val="20"/>
                <w:lang w:val="en-US"/>
              </w:rPr>
              <w:t>Why:</w:t>
            </w:r>
            <w:r w:rsidRPr="00352A50">
              <w:rPr>
                <w:szCs w:val="20"/>
                <w:lang w:val="en-US"/>
              </w:rPr>
              <w:t xml:space="preserve"> One note explicitly mentions “breathing exercises to clean minds.”</w:t>
            </w:r>
            <w:r w:rsidRPr="00352A50">
              <w:rPr>
                <w:szCs w:val="20"/>
                <w:lang w:val="en-US"/>
              </w:rPr>
              <w:br/>
            </w:r>
            <w:r w:rsidRPr="00352A50">
              <w:rPr>
                <w:b/>
                <w:bCs/>
                <w:szCs w:val="20"/>
                <w:lang w:val="en-US"/>
              </w:rPr>
              <w:t>Purpose:</w:t>
            </w:r>
          </w:p>
          <w:p w14:paraId="5B676864" w14:textId="77777777" w:rsidR="008C50EA" w:rsidRPr="00352A50" w:rsidRDefault="008C50EA" w:rsidP="008C50EA">
            <w:pPr>
              <w:numPr>
                <w:ilvl w:val="0"/>
                <w:numId w:val="10"/>
              </w:numPr>
              <w:rPr>
                <w:szCs w:val="20"/>
                <w:lang w:val="en-US"/>
              </w:rPr>
            </w:pPr>
            <w:r w:rsidRPr="00352A50">
              <w:rPr>
                <w:szCs w:val="20"/>
                <w:lang w:val="en-US"/>
              </w:rPr>
              <w:t>Maintain energy during intensive sessions.</w:t>
            </w:r>
          </w:p>
          <w:p w14:paraId="291C98A0" w14:textId="77777777" w:rsidR="008C50EA" w:rsidRPr="00352A50" w:rsidRDefault="008C50EA" w:rsidP="008C50EA">
            <w:pPr>
              <w:numPr>
                <w:ilvl w:val="0"/>
                <w:numId w:val="10"/>
              </w:numPr>
              <w:rPr>
                <w:szCs w:val="20"/>
                <w:lang w:val="en-US"/>
              </w:rPr>
            </w:pPr>
            <w:r w:rsidRPr="00352A50">
              <w:rPr>
                <w:szCs w:val="20"/>
                <w:lang w:val="en-US"/>
              </w:rPr>
              <w:t>Improve focus and engagement.</w:t>
            </w:r>
          </w:p>
          <w:p w14:paraId="4917F2DD" w14:textId="77777777" w:rsidR="008C50EA" w:rsidRPr="00352A50" w:rsidRDefault="008C50EA" w:rsidP="008C50EA">
            <w:pPr>
              <w:rPr>
                <w:szCs w:val="20"/>
                <w:lang w:val="en-US"/>
              </w:rPr>
            </w:pPr>
            <w:r w:rsidRPr="00352A50">
              <w:rPr>
                <w:b/>
                <w:bCs/>
                <w:szCs w:val="20"/>
                <w:lang w:val="en-US"/>
              </w:rPr>
              <w:t>Supports Goals:</w:t>
            </w:r>
            <w:r w:rsidRPr="00352A50">
              <w:rPr>
                <w:szCs w:val="20"/>
                <w:lang w:val="en-US"/>
              </w:rPr>
              <w:t xml:space="preserve"> Participation retention + motivation.</w:t>
            </w:r>
          </w:p>
          <w:p w14:paraId="6BD8B6F6" w14:textId="77777777" w:rsidR="008C50EA" w:rsidRPr="00352A50" w:rsidRDefault="008C50EA" w:rsidP="008C50EA">
            <w:pPr>
              <w:rPr>
                <w:b/>
                <w:bCs/>
                <w:szCs w:val="20"/>
                <w:lang w:val="en-US"/>
              </w:rPr>
            </w:pPr>
            <w:r w:rsidRPr="00352A50">
              <w:rPr>
                <w:b/>
                <w:bCs/>
                <w:szCs w:val="20"/>
                <w:lang w:val="en-US"/>
              </w:rPr>
              <w:t>9. Visual Methods: Posters, Maps, Checklists</w:t>
            </w:r>
          </w:p>
          <w:p w14:paraId="73EFF858" w14:textId="77777777" w:rsidR="008C50EA" w:rsidRPr="00352A50" w:rsidRDefault="008C50EA" w:rsidP="008C50EA">
            <w:pPr>
              <w:rPr>
                <w:szCs w:val="20"/>
                <w:lang w:val="en-US"/>
              </w:rPr>
            </w:pPr>
            <w:r w:rsidRPr="00352A50">
              <w:rPr>
                <w:b/>
                <w:bCs/>
                <w:szCs w:val="20"/>
                <w:lang w:val="en-US"/>
              </w:rPr>
              <w:t>Why:</w:t>
            </w:r>
            <w:r w:rsidRPr="00352A50">
              <w:rPr>
                <w:szCs w:val="20"/>
                <w:lang w:val="en-US"/>
              </w:rPr>
              <w:t xml:space="preserve"> Notes repeatedly mention “posters,” “toolbox,” “visual aids.”</w:t>
            </w:r>
            <w:r w:rsidRPr="00352A50">
              <w:rPr>
                <w:szCs w:val="20"/>
                <w:lang w:val="en-US"/>
              </w:rPr>
              <w:br/>
            </w:r>
            <w:r w:rsidRPr="00352A50">
              <w:rPr>
                <w:b/>
                <w:bCs/>
                <w:szCs w:val="20"/>
                <w:lang w:val="en-US"/>
              </w:rPr>
              <w:t>Purpose:</w:t>
            </w:r>
          </w:p>
          <w:p w14:paraId="58174745" w14:textId="77777777" w:rsidR="008C50EA" w:rsidRPr="00352A50" w:rsidRDefault="008C50EA" w:rsidP="008C50EA">
            <w:pPr>
              <w:numPr>
                <w:ilvl w:val="0"/>
                <w:numId w:val="11"/>
              </w:numPr>
              <w:rPr>
                <w:szCs w:val="20"/>
                <w:lang w:val="en-US"/>
              </w:rPr>
            </w:pPr>
            <w:r w:rsidRPr="00352A50">
              <w:rPr>
                <w:szCs w:val="20"/>
                <w:lang w:val="en-US"/>
              </w:rPr>
              <w:t>Present solutions in simple, memorable formats.</w:t>
            </w:r>
          </w:p>
          <w:p w14:paraId="10161349" w14:textId="77777777" w:rsidR="008C50EA" w:rsidRPr="00352A50" w:rsidRDefault="008C50EA" w:rsidP="008C50EA">
            <w:pPr>
              <w:numPr>
                <w:ilvl w:val="0"/>
                <w:numId w:val="11"/>
              </w:numPr>
              <w:rPr>
                <w:szCs w:val="20"/>
                <w:lang w:val="en-US"/>
              </w:rPr>
            </w:pPr>
            <w:r w:rsidRPr="00352A50">
              <w:rPr>
                <w:szCs w:val="20"/>
                <w:lang w:val="en-US"/>
              </w:rPr>
              <w:t>Help marinas easily transfer knowledge to their teams after the workshop.</w:t>
            </w:r>
          </w:p>
          <w:p w14:paraId="39EE9C9B" w14:textId="77777777" w:rsidR="008C50EA" w:rsidRPr="00352A50" w:rsidRDefault="008C50EA" w:rsidP="008C50EA">
            <w:pPr>
              <w:numPr>
                <w:ilvl w:val="0"/>
                <w:numId w:val="11"/>
              </w:numPr>
              <w:rPr>
                <w:szCs w:val="20"/>
                <w:lang w:val="en-US"/>
              </w:rPr>
            </w:pPr>
            <w:r w:rsidRPr="00352A50">
              <w:rPr>
                <w:szCs w:val="20"/>
                <w:lang w:val="en-US"/>
              </w:rPr>
              <w:t>Make the action plans more visible.</w:t>
            </w:r>
          </w:p>
          <w:p w14:paraId="11FAABEC" w14:textId="77777777" w:rsidR="008C50EA" w:rsidRPr="00352A50" w:rsidRDefault="008C50EA" w:rsidP="008C50EA">
            <w:pPr>
              <w:rPr>
                <w:szCs w:val="20"/>
                <w:lang w:val="en-US"/>
              </w:rPr>
            </w:pPr>
            <w:r w:rsidRPr="00352A50">
              <w:rPr>
                <w:b/>
                <w:bCs/>
                <w:szCs w:val="20"/>
                <w:lang w:val="en-US"/>
              </w:rPr>
              <w:t>Supports Goals:</w:t>
            </w:r>
            <w:r w:rsidRPr="00352A50">
              <w:rPr>
                <w:szCs w:val="20"/>
                <w:lang w:val="en-US"/>
              </w:rPr>
              <w:t xml:space="preserve"> Practical and immediate implementation.</w:t>
            </w:r>
          </w:p>
          <w:p w14:paraId="16AC1974" w14:textId="77777777" w:rsidR="008C50EA" w:rsidRPr="00352A50" w:rsidRDefault="008C50EA" w:rsidP="008C50EA">
            <w:pPr>
              <w:rPr>
                <w:b/>
                <w:bCs/>
                <w:szCs w:val="20"/>
                <w:lang w:val="en-US"/>
              </w:rPr>
            </w:pPr>
            <w:r w:rsidRPr="00352A50">
              <w:rPr>
                <w:b/>
                <w:bCs/>
                <w:szCs w:val="20"/>
                <w:lang w:val="en-US"/>
              </w:rPr>
              <w:t>10. Before–After Planning &amp; Measurement</w:t>
            </w:r>
          </w:p>
          <w:p w14:paraId="6359467D" w14:textId="77777777" w:rsidR="008C50EA" w:rsidRPr="00352A50" w:rsidRDefault="008C50EA" w:rsidP="008C50EA">
            <w:pPr>
              <w:rPr>
                <w:szCs w:val="20"/>
                <w:lang w:val="en-US"/>
              </w:rPr>
            </w:pPr>
            <w:r w:rsidRPr="00352A50">
              <w:rPr>
                <w:b/>
                <w:bCs/>
                <w:szCs w:val="20"/>
                <w:lang w:val="en-US"/>
              </w:rPr>
              <w:t>Why:</w:t>
            </w:r>
            <w:r w:rsidRPr="00352A50">
              <w:rPr>
                <w:szCs w:val="20"/>
                <w:lang w:val="en-US"/>
              </w:rPr>
              <w:t xml:space="preserve"> Notes highlight “results should be visible” and “photos before/after.”</w:t>
            </w:r>
            <w:r w:rsidRPr="00352A50">
              <w:rPr>
                <w:szCs w:val="20"/>
                <w:lang w:val="en-US"/>
              </w:rPr>
              <w:br/>
            </w:r>
            <w:r w:rsidRPr="00352A50">
              <w:rPr>
                <w:b/>
                <w:bCs/>
                <w:szCs w:val="20"/>
                <w:lang w:val="en-US"/>
              </w:rPr>
              <w:t>Purpose:</w:t>
            </w:r>
          </w:p>
          <w:p w14:paraId="72F210F5" w14:textId="77777777" w:rsidR="008C50EA" w:rsidRPr="00352A50" w:rsidRDefault="008C50EA" w:rsidP="008C50EA">
            <w:pPr>
              <w:numPr>
                <w:ilvl w:val="0"/>
                <w:numId w:val="12"/>
              </w:numPr>
              <w:rPr>
                <w:szCs w:val="20"/>
                <w:lang w:val="en-US"/>
              </w:rPr>
            </w:pPr>
            <w:r w:rsidRPr="00352A50">
              <w:rPr>
                <w:szCs w:val="20"/>
                <w:lang w:val="en-US"/>
              </w:rPr>
              <w:t>Teach marinas how to measure impact visually.</w:t>
            </w:r>
          </w:p>
          <w:p w14:paraId="4B818841" w14:textId="77777777" w:rsidR="008C50EA" w:rsidRPr="00352A50" w:rsidRDefault="008C50EA" w:rsidP="008C50EA">
            <w:pPr>
              <w:numPr>
                <w:ilvl w:val="0"/>
                <w:numId w:val="12"/>
              </w:numPr>
              <w:rPr>
                <w:szCs w:val="20"/>
                <w:lang w:val="en-US"/>
              </w:rPr>
            </w:pPr>
            <w:r w:rsidRPr="00352A50">
              <w:rPr>
                <w:szCs w:val="20"/>
                <w:lang w:val="en-US"/>
              </w:rPr>
              <w:t>Create accountability and follow-up motivation.</w:t>
            </w:r>
          </w:p>
          <w:p w14:paraId="43550C31" w14:textId="77777777" w:rsidR="008C50EA" w:rsidRPr="00352A50" w:rsidRDefault="008C50EA" w:rsidP="008C50EA">
            <w:pPr>
              <w:rPr>
                <w:szCs w:val="20"/>
                <w:lang w:val="en-US"/>
              </w:rPr>
            </w:pPr>
            <w:r w:rsidRPr="00352A50">
              <w:rPr>
                <w:b/>
                <w:bCs/>
                <w:szCs w:val="20"/>
                <w:lang w:val="en-US"/>
              </w:rPr>
              <w:t>Supports Goals:</w:t>
            </w:r>
            <w:r w:rsidRPr="00352A50">
              <w:rPr>
                <w:szCs w:val="20"/>
                <w:lang w:val="en-US"/>
              </w:rPr>
              <w:t xml:space="preserve"> Time-bound success + improvement tracking.</w:t>
            </w:r>
          </w:p>
          <w:p w14:paraId="2CA0BC05" w14:textId="77777777" w:rsidR="009300EA" w:rsidRPr="00352A50" w:rsidRDefault="009300EA" w:rsidP="004E5C63">
            <w:pPr>
              <w:rPr>
                <w:szCs w:val="20"/>
                <w:lang w:val="en-US"/>
              </w:rPr>
            </w:pPr>
          </w:p>
          <w:p w14:paraId="14B342EC" w14:textId="4A6B0EF2" w:rsidR="008C50EA" w:rsidRPr="00352A50" w:rsidRDefault="008C50EA" w:rsidP="004E5C63">
            <w:pPr>
              <w:rPr>
                <w:szCs w:val="20"/>
                <w:lang w:val="en-US"/>
              </w:rPr>
            </w:pPr>
            <w:r w:rsidRPr="00352A50">
              <w:rPr>
                <w:szCs w:val="20"/>
                <w:lang w:val="en-US"/>
              </w:rPr>
              <w:t>SUMMARISED:</w:t>
            </w:r>
          </w:p>
          <w:p w14:paraId="60E5FDD9" w14:textId="77777777" w:rsidR="00AC28AE" w:rsidRPr="00352A50" w:rsidRDefault="00AC28AE" w:rsidP="00AC28AE">
            <w:pPr>
              <w:rPr>
                <w:b/>
                <w:bCs/>
                <w:szCs w:val="20"/>
                <w:lang w:val="en-US"/>
              </w:rPr>
            </w:pPr>
            <w:r w:rsidRPr="00352A50">
              <w:rPr>
                <w:b/>
                <w:bCs/>
                <w:szCs w:val="20"/>
                <w:lang w:val="en-US"/>
              </w:rPr>
              <w:t>Core Methods</w:t>
            </w:r>
          </w:p>
          <w:p w14:paraId="72484E90" w14:textId="77777777" w:rsidR="00AC28AE" w:rsidRPr="00352A50" w:rsidRDefault="00AC28AE" w:rsidP="00AC28AE">
            <w:pPr>
              <w:rPr>
                <w:szCs w:val="20"/>
                <w:lang w:val="en-US"/>
              </w:rPr>
            </w:pPr>
            <w:r w:rsidRPr="00352A50">
              <w:rPr>
                <w:rFonts w:ascii="Segoe UI Symbol" w:hAnsi="Segoe UI Symbol" w:cs="Segoe UI Symbol"/>
                <w:szCs w:val="20"/>
                <w:lang w:val="en-US"/>
              </w:rPr>
              <w:t>✔</w:t>
            </w:r>
            <w:r w:rsidRPr="00352A50">
              <w:rPr>
                <w:szCs w:val="20"/>
                <w:lang w:val="en-US"/>
              </w:rPr>
              <w:t xml:space="preserve"> Case studies</w:t>
            </w:r>
            <w:r w:rsidRPr="00352A50">
              <w:rPr>
                <w:szCs w:val="20"/>
                <w:lang w:val="en-US"/>
              </w:rPr>
              <w:br/>
            </w:r>
            <w:r w:rsidRPr="00352A50">
              <w:rPr>
                <w:rFonts w:ascii="Segoe UI Symbol" w:hAnsi="Segoe UI Symbol" w:cs="Segoe UI Symbol"/>
                <w:szCs w:val="20"/>
                <w:lang w:val="en-US"/>
              </w:rPr>
              <w:t>✔</w:t>
            </w:r>
            <w:r w:rsidRPr="00352A50">
              <w:rPr>
                <w:szCs w:val="20"/>
                <w:lang w:val="en-US"/>
              </w:rPr>
              <w:t xml:space="preserve"> Interactive exercises</w:t>
            </w:r>
            <w:r w:rsidRPr="00352A50">
              <w:rPr>
                <w:szCs w:val="20"/>
                <w:lang w:val="en-US"/>
              </w:rPr>
              <w:br/>
            </w:r>
            <w:r w:rsidRPr="00352A50">
              <w:rPr>
                <w:rFonts w:ascii="Segoe UI Symbol" w:hAnsi="Segoe UI Symbol" w:cs="Segoe UI Symbol"/>
                <w:szCs w:val="20"/>
                <w:lang w:val="en-US"/>
              </w:rPr>
              <w:t>✔</w:t>
            </w:r>
            <w:r w:rsidRPr="00352A50">
              <w:rPr>
                <w:szCs w:val="20"/>
                <w:lang w:val="en-US"/>
              </w:rPr>
              <w:t xml:space="preserve"> Supplier demonstrations</w:t>
            </w:r>
            <w:r w:rsidRPr="00352A50">
              <w:rPr>
                <w:szCs w:val="20"/>
                <w:lang w:val="en-US"/>
              </w:rPr>
              <w:br/>
            </w:r>
            <w:r w:rsidRPr="00352A50">
              <w:rPr>
                <w:rFonts w:ascii="Segoe UI Symbol" w:hAnsi="Segoe UI Symbol" w:cs="Segoe UI Symbol"/>
                <w:szCs w:val="20"/>
                <w:lang w:val="en-US"/>
              </w:rPr>
              <w:t>✔</w:t>
            </w:r>
            <w:r w:rsidRPr="00352A50">
              <w:rPr>
                <w:szCs w:val="20"/>
                <w:lang w:val="en-US"/>
              </w:rPr>
              <w:t xml:space="preserve"> Action plan creation</w:t>
            </w:r>
          </w:p>
          <w:p w14:paraId="5AFAD742" w14:textId="77777777" w:rsidR="00AC28AE" w:rsidRPr="00352A50" w:rsidRDefault="00AC28AE" w:rsidP="00AC28AE">
            <w:pPr>
              <w:rPr>
                <w:b/>
                <w:bCs/>
                <w:szCs w:val="20"/>
                <w:lang w:val="en-US"/>
              </w:rPr>
            </w:pPr>
            <w:r w:rsidRPr="00352A50">
              <w:rPr>
                <w:b/>
                <w:bCs/>
                <w:szCs w:val="20"/>
                <w:lang w:val="en-US"/>
              </w:rPr>
              <w:t>Support Methods</w:t>
            </w:r>
          </w:p>
          <w:p w14:paraId="6420DD02" w14:textId="5686BB3F" w:rsidR="00AC28AE" w:rsidRPr="00352A50" w:rsidRDefault="00AC28AE" w:rsidP="00AC28AE">
            <w:pPr>
              <w:rPr>
                <w:szCs w:val="20"/>
                <w:lang w:val="en-US"/>
              </w:rPr>
            </w:pPr>
            <w:r w:rsidRPr="00352A50">
              <w:rPr>
                <w:rFonts w:ascii="Segoe UI Symbol" w:hAnsi="Segoe UI Symbol" w:cs="Segoe UI Symbol"/>
                <w:szCs w:val="20"/>
                <w:lang w:val="en-US"/>
              </w:rPr>
              <w:t>✔</w:t>
            </w:r>
            <w:r w:rsidRPr="00352A50">
              <w:rPr>
                <w:szCs w:val="20"/>
                <w:lang w:val="en-US"/>
              </w:rPr>
              <w:t xml:space="preserve"> Visual communication tools</w:t>
            </w:r>
            <w:r w:rsidRPr="00352A50">
              <w:rPr>
                <w:szCs w:val="20"/>
                <w:lang w:val="en-US"/>
              </w:rPr>
              <w:br/>
            </w:r>
            <w:r w:rsidRPr="00352A50">
              <w:rPr>
                <w:rFonts w:ascii="Segoe UI Symbol" w:hAnsi="Segoe UI Symbol" w:cs="Segoe UI Symbol"/>
                <w:szCs w:val="20"/>
                <w:lang w:val="en-US"/>
              </w:rPr>
              <w:t>✔</w:t>
            </w:r>
            <w:r w:rsidRPr="00352A50">
              <w:rPr>
                <w:szCs w:val="20"/>
                <w:lang w:val="en-US"/>
              </w:rPr>
              <w:t xml:space="preserve"> </w:t>
            </w:r>
            <w:r w:rsidR="00934825" w:rsidRPr="00352A50">
              <w:rPr>
                <w:szCs w:val="20"/>
                <w:lang w:val="en-US"/>
              </w:rPr>
              <w:t>Behavior</w:t>
            </w:r>
            <w:r w:rsidRPr="00352A50">
              <w:rPr>
                <w:szCs w:val="20"/>
                <w:lang w:val="en-US"/>
              </w:rPr>
              <w:t xml:space="preserve"> change exercises</w:t>
            </w:r>
            <w:r w:rsidRPr="00352A50">
              <w:rPr>
                <w:szCs w:val="20"/>
                <w:lang w:val="en-US"/>
              </w:rPr>
              <w:br/>
            </w:r>
            <w:r w:rsidRPr="00352A50">
              <w:rPr>
                <w:rFonts w:ascii="Segoe UI Symbol" w:hAnsi="Segoe UI Symbol" w:cs="Segoe UI Symbol"/>
                <w:szCs w:val="20"/>
                <w:lang w:val="en-US"/>
              </w:rPr>
              <w:lastRenderedPageBreak/>
              <w:t>✔</w:t>
            </w:r>
            <w:r w:rsidRPr="00352A50">
              <w:rPr>
                <w:szCs w:val="20"/>
                <w:lang w:val="en-US"/>
              </w:rPr>
              <w:t xml:space="preserve"> Country-specific sessions</w:t>
            </w:r>
            <w:r w:rsidRPr="00352A50">
              <w:rPr>
                <w:szCs w:val="20"/>
                <w:lang w:val="en-US"/>
              </w:rPr>
              <w:br/>
            </w:r>
            <w:r w:rsidRPr="00352A50">
              <w:rPr>
                <w:rFonts w:ascii="Segoe UI Symbol" w:hAnsi="Segoe UI Symbol" w:cs="Segoe UI Symbol"/>
                <w:szCs w:val="20"/>
                <w:lang w:val="en-US"/>
              </w:rPr>
              <w:t>✔</w:t>
            </w:r>
            <w:r w:rsidRPr="00352A50">
              <w:rPr>
                <w:szCs w:val="20"/>
                <w:lang w:val="en-US"/>
              </w:rPr>
              <w:t xml:space="preserve"> Networking opportunities</w:t>
            </w:r>
          </w:p>
          <w:p w14:paraId="070026C2" w14:textId="7E01F305" w:rsidR="009C5EBA" w:rsidRPr="00352A50" w:rsidRDefault="009C5EBA" w:rsidP="00F120DD">
            <w:pPr>
              <w:rPr>
                <w:szCs w:val="20"/>
                <w:lang w:val="en-US"/>
              </w:rPr>
            </w:pPr>
          </w:p>
        </w:tc>
      </w:tr>
      <w:tr w:rsidR="0080083C" w:rsidRPr="00352A50" w14:paraId="5E2F66C5" w14:textId="77777777" w:rsidTr="00352A50">
        <w:tc>
          <w:tcPr>
            <w:tcW w:w="1980" w:type="dxa"/>
            <w:vAlign w:val="center"/>
          </w:tcPr>
          <w:p w14:paraId="4D751026" w14:textId="2C1D9626" w:rsidR="0080083C" w:rsidRPr="00352A50" w:rsidRDefault="00C5422D" w:rsidP="00BA7FA5">
            <w:pPr>
              <w:jc w:val="center"/>
              <w:rPr>
                <w:szCs w:val="20"/>
                <w:lang w:val="en-GB"/>
              </w:rPr>
            </w:pPr>
            <w:r w:rsidRPr="00352A50">
              <w:rPr>
                <w:szCs w:val="20"/>
                <w:lang w:val="en-GB"/>
              </w:rPr>
              <w:lastRenderedPageBreak/>
              <w:t>P</w:t>
            </w:r>
            <w:r w:rsidR="0080083C" w:rsidRPr="00352A50">
              <w:rPr>
                <w:szCs w:val="20"/>
                <w:lang w:val="en-GB"/>
              </w:rPr>
              <w:t>relimi</w:t>
            </w:r>
            <w:r w:rsidRPr="00352A50">
              <w:rPr>
                <w:szCs w:val="20"/>
                <w:lang w:val="en-GB"/>
              </w:rPr>
              <w:t>nary agenda</w:t>
            </w:r>
          </w:p>
        </w:tc>
        <w:tc>
          <w:tcPr>
            <w:tcW w:w="7229" w:type="dxa"/>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88"/>
              <w:gridCol w:w="3785"/>
              <w:gridCol w:w="898"/>
            </w:tblGrid>
            <w:tr w:rsidR="00CE3C23" w:rsidRPr="00352A50" w14:paraId="1E7584CA" w14:textId="77777777">
              <w:trPr>
                <w:tblHeader/>
                <w:tblCellSpacing w:w="15" w:type="dxa"/>
              </w:trPr>
              <w:tc>
                <w:tcPr>
                  <w:tcW w:w="0" w:type="auto"/>
                  <w:vAlign w:val="center"/>
                  <w:hideMark/>
                </w:tcPr>
                <w:p w14:paraId="7D7C7EEE" w14:textId="77777777" w:rsidR="00CE3C23" w:rsidRPr="00352A50" w:rsidRDefault="00CE3C23" w:rsidP="00CE3C23">
                  <w:pPr>
                    <w:spacing w:line="240" w:lineRule="auto"/>
                    <w:jc w:val="center"/>
                    <w:rPr>
                      <w:rFonts w:eastAsia="Times New Roman"/>
                      <w:b/>
                      <w:bCs/>
                      <w:sz w:val="20"/>
                      <w:szCs w:val="20"/>
                      <w:lang w:val="en-US" w:eastAsia="ja-JP"/>
                    </w:rPr>
                  </w:pPr>
                  <w:r w:rsidRPr="00352A50">
                    <w:rPr>
                      <w:rFonts w:eastAsia="Times New Roman"/>
                      <w:b/>
                      <w:bCs/>
                      <w:sz w:val="20"/>
                      <w:szCs w:val="20"/>
                      <w:lang w:val="en-US" w:eastAsia="ja-JP"/>
                    </w:rPr>
                    <w:t>Time</w:t>
                  </w:r>
                </w:p>
              </w:tc>
              <w:tc>
                <w:tcPr>
                  <w:tcW w:w="0" w:type="auto"/>
                  <w:vAlign w:val="center"/>
                  <w:hideMark/>
                </w:tcPr>
                <w:p w14:paraId="2C1E75C3" w14:textId="77777777" w:rsidR="00CE3C23" w:rsidRPr="00352A50" w:rsidRDefault="00CE3C23" w:rsidP="00CE3C23">
                  <w:pPr>
                    <w:spacing w:line="240" w:lineRule="auto"/>
                    <w:jc w:val="center"/>
                    <w:rPr>
                      <w:rFonts w:eastAsia="Times New Roman"/>
                      <w:b/>
                      <w:bCs/>
                      <w:sz w:val="20"/>
                      <w:szCs w:val="20"/>
                      <w:lang w:val="en-US" w:eastAsia="ja-JP"/>
                    </w:rPr>
                  </w:pPr>
                  <w:r w:rsidRPr="00352A50">
                    <w:rPr>
                      <w:rFonts w:eastAsia="Times New Roman"/>
                      <w:b/>
                      <w:bCs/>
                      <w:sz w:val="20"/>
                      <w:szCs w:val="20"/>
                      <w:lang w:val="en-US" w:eastAsia="ja-JP"/>
                    </w:rPr>
                    <w:t>Session Title</w:t>
                  </w:r>
                </w:p>
              </w:tc>
              <w:tc>
                <w:tcPr>
                  <w:tcW w:w="0" w:type="auto"/>
                  <w:vAlign w:val="center"/>
                  <w:hideMark/>
                </w:tcPr>
                <w:p w14:paraId="279872B6" w14:textId="77777777" w:rsidR="00CE3C23" w:rsidRPr="00352A50" w:rsidRDefault="00CE3C23" w:rsidP="00CE3C23">
                  <w:pPr>
                    <w:spacing w:line="240" w:lineRule="auto"/>
                    <w:jc w:val="center"/>
                    <w:rPr>
                      <w:rFonts w:eastAsia="Times New Roman"/>
                      <w:b/>
                      <w:bCs/>
                      <w:sz w:val="20"/>
                      <w:szCs w:val="20"/>
                      <w:lang w:val="en-US" w:eastAsia="ja-JP"/>
                    </w:rPr>
                  </w:pPr>
                  <w:r w:rsidRPr="00352A50">
                    <w:rPr>
                      <w:rFonts w:eastAsia="Times New Roman"/>
                      <w:b/>
                      <w:bCs/>
                      <w:sz w:val="20"/>
                      <w:szCs w:val="20"/>
                      <w:lang w:val="en-US" w:eastAsia="ja-JP"/>
                    </w:rPr>
                    <w:t>Duration</w:t>
                  </w:r>
                </w:p>
              </w:tc>
            </w:tr>
            <w:tr w:rsidR="00CE3C23" w:rsidRPr="00352A50" w14:paraId="30917642" w14:textId="77777777">
              <w:trPr>
                <w:tblCellSpacing w:w="15" w:type="dxa"/>
              </w:trPr>
              <w:tc>
                <w:tcPr>
                  <w:tcW w:w="0" w:type="auto"/>
                  <w:vAlign w:val="center"/>
                  <w:hideMark/>
                </w:tcPr>
                <w:p w14:paraId="1D73F69A" w14:textId="77777777" w:rsidR="00CE3C23" w:rsidRPr="00352A50" w:rsidRDefault="00CE3C23" w:rsidP="00CE3C23">
                  <w:pPr>
                    <w:spacing w:line="240" w:lineRule="auto"/>
                    <w:rPr>
                      <w:rFonts w:eastAsia="Times New Roman"/>
                      <w:sz w:val="20"/>
                      <w:szCs w:val="20"/>
                      <w:lang w:val="en-US" w:eastAsia="ja-JP"/>
                    </w:rPr>
                  </w:pPr>
                  <w:r w:rsidRPr="00352A50">
                    <w:rPr>
                      <w:rFonts w:eastAsia="Times New Roman"/>
                      <w:sz w:val="20"/>
                      <w:szCs w:val="20"/>
                      <w:lang w:val="en-US" w:eastAsia="ja-JP"/>
                    </w:rPr>
                    <w:t>00:00–00:30</w:t>
                  </w:r>
                </w:p>
              </w:tc>
              <w:tc>
                <w:tcPr>
                  <w:tcW w:w="0" w:type="auto"/>
                  <w:vAlign w:val="center"/>
                  <w:hideMark/>
                </w:tcPr>
                <w:p w14:paraId="04C834C9" w14:textId="77777777" w:rsidR="00CE3C23" w:rsidRPr="00352A50" w:rsidRDefault="00CE3C23" w:rsidP="00CE3C23">
                  <w:pPr>
                    <w:spacing w:line="240" w:lineRule="auto"/>
                    <w:rPr>
                      <w:rFonts w:eastAsia="Times New Roman"/>
                      <w:sz w:val="20"/>
                      <w:szCs w:val="20"/>
                      <w:lang w:val="en-US" w:eastAsia="ja-JP"/>
                    </w:rPr>
                  </w:pPr>
                  <w:r w:rsidRPr="00352A50">
                    <w:rPr>
                      <w:rFonts w:eastAsia="Times New Roman"/>
                      <w:sz w:val="20"/>
                      <w:szCs w:val="20"/>
                      <w:lang w:val="en-US" w:eastAsia="ja-JP"/>
                    </w:rPr>
                    <w:t>Welcome &amp; Goals</w:t>
                  </w:r>
                </w:p>
              </w:tc>
              <w:tc>
                <w:tcPr>
                  <w:tcW w:w="0" w:type="auto"/>
                  <w:vAlign w:val="center"/>
                  <w:hideMark/>
                </w:tcPr>
                <w:p w14:paraId="0F9DB766" w14:textId="77777777" w:rsidR="00CE3C23" w:rsidRPr="00352A50" w:rsidRDefault="00CE3C23" w:rsidP="00CE3C23">
                  <w:pPr>
                    <w:spacing w:line="240" w:lineRule="auto"/>
                    <w:rPr>
                      <w:rFonts w:eastAsia="Times New Roman"/>
                      <w:sz w:val="20"/>
                      <w:szCs w:val="20"/>
                      <w:lang w:val="en-US" w:eastAsia="ja-JP"/>
                    </w:rPr>
                  </w:pPr>
                  <w:r w:rsidRPr="00352A50">
                    <w:rPr>
                      <w:rFonts w:eastAsia="Times New Roman"/>
                      <w:sz w:val="20"/>
                      <w:szCs w:val="20"/>
                      <w:lang w:val="en-US" w:eastAsia="ja-JP"/>
                    </w:rPr>
                    <w:t>30 min</w:t>
                  </w:r>
                </w:p>
              </w:tc>
            </w:tr>
            <w:tr w:rsidR="00CE3C23" w:rsidRPr="00352A50" w14:paraId="52804F75" w14:textId="77777777">
              <w:trPr>
                <w:tblCellSpacing w:w="15" w:type="dxa"/>
              </w:trPr>
              <w:tc>
                <w:tcPr>
                  <w:tcW w:w="0" w:type="auto"/>
                  <w:vAlign w:val="center"/>
                  <w:hideMark/>
                </w:tcPr>
                <w:p w14:paraId="57729047" w14:textId="77777777" w:rsidR="00CE3C23" w:rsidRPr="00352A50" w:rsidRDefault="00CE3C23" w:rsidP="00CE3C23">
                  <w:pPr>
                    <w:spacing w:line="240" w:lineRule="auto"/>
                    <w:rPr>
                      <w:rFonts w:eastAsia="Times New Roman"/>
                      <w:sz w:val="20"/>
                      <w:szCs w:val="20"/>
                      <w:lang w:val="en-US" w:eastAsia="ja-JP"/>
                    </w:rPr>
                  </w:pPr>
                  <w:r w:rsidRPr="00352A50">
                    <w:rPr>
                      <w:rFonts w:eastAsia="Times New Roman"/>
                      <w:sz w:val="20"/>
                      <w:szCs w:val="20"/>
                      <w:lang w:val="en-US" w:eastAsia="ja-JP"/>
                    </w:rPr>
                    <w:t>00:30–01:00</w:t>
                  </w:r>
                </w:p>
              </w:tc>
              <w:tc>
                <w:tcPr>
                  <w:tcW w:w="0" w:type="auto"/>
                  <w:vAlign w:val="center"/>
                  <w:hideMark/>
                </w:tcPr>
                <w:p w14:paraId="6115C683" w14:textId="77777777" w:rsidR="00CE3C23" w:rsidRPr="00352A50" w:rsidRDefault="00CE3C23" w:rsidP="00CE3C23">
                  <w:pPr>
                    <w:spacing w:line="240" w:lineRule="auto"/>
                    <w:rPr>
                      <w:rFonts w:eastAsia="Times New Roman"/>
                      <w:sz w:val="20"/>
                      <w:szCs w:val="20"/>
                      <w:lang w:val="en-US" w:eastAsia="ja-JP"/>
                    </w:rPr>
                  </w:pPr>
                  <w:r w:rsidRPr="00352A50">
                    <w:rPr>
                      <w:rFonts w:eastAsia="Times New Roman"/>
                      <w:sz w:val="20"/>
                      <w:szCs w:val="20"/>
                      <w:lang w:val="en-US" w:eastAsia="ja-JP"/>
                    </w:rPr>
                    <w:t>Regulatory Landscape</w:t>
                  </w:r>
                </w:p>
              </w:tc>
              <w:tc>
                <w:tcPr>
                  <w:tcW w:w="0" w:type="auto"/>
                  <w:vAlign w:val="center"/>
                  <w:hideMark/>
                </w:tcPr>
                <w:p w14:paraId="1B6D7DD0" w14:textId="77777777" w:rsidR="00CE3C23" w:rsidRPr="00352A50" w:rsidRDefault="00CE3C23" w:rsidP="00CE3C23">
                  <w:pPr>
                    <w:spacing w:line="240" w:lineRule="auto"/>
                    <w:rPr>
                      <w:rFonts w:eastAsia="Times New Roman"/>
                      <w:sz w:val="20"/>
                      <w:szCs w:val="20"/>
                      <w:lang w:val="en-US" w:eastAsia="ja-JP"/>
                    </w:rPr>
                  </w:pPr>
                  <w:r w:rsidRPr="00352A50">
                    <w:rPr>
                      <w:rFonts w:eastAsia="Times New Roman"/>
                      <w:sz w:val="20"/>
                      <w:szCs w:val="20"/>
                      <w:lang w:val="en-US" w:eastAsia="ja-JP"/>
                    </w:rPr>
                    <w:t>30 min</w:t>
                  </w:r>
                </w:p>
              </w:tc>
            </w:tr>
            <w:tr w:rsidR="00CE3C23" w:rsidRPr="00352A50" w14:paraId="1E7E6E65" w14:textId="77777777">
              <w:trPr>
                <w:tblCellSpacing w:w="15" w:type="dxa"/>
              </w:trPr>
              <w:tc>
                <w:tcPr>
                  <w:tcW w:w="0" w:type="auto"/>
                  <w:vAlign w:val="center"/>
                  <w:hideMark/>
                </w:tcPr>
                <w:p w14:paraId="1F750C81" w14:textId="77777777" w:rsidR="00CE3C23" w:rsidRPr="00352A50" w:rsidRDefault="00CE3C23" w:rsidP="00CE3C23">
                  <w:pPr>
                    <w:spacing w:line="240" w:lineRule="auto"/>
                    <w:rPr>
                      <w:rFonts w:eastAsia="Times New Roman"/>
                      <w:sz w:val="20"/>
                      <w:szCs w:val="20"/>
                      <w:lang w:val="en-US" w:eastAsia="ja-JP"/>
                    </w:rPr>
                  </w:pPr>
                  <w:r w:rsidRPr="00352A50">
                    <w:rPr>
                      <w:rFonts w:eastAsia="Times New Roman"/>
                      <w:sz w:val="20"/>
                      <w:szCs w:val="20"/>
                      <w:lang w:val="en-US" w:eastAsia="ja-JP"/>
                    </w:rPr>
                    <w:t>01:00–01:45</w:t>
                  </w:r>
                </w:p>
              </w:tc>
              <w:tc>
                <w:tcPr>
                  <w:tcW w:w="0" w:type="auto"/>
                  <w:vAlign w:val="center"/>
                  <w:hideMark/>
                </w:tcPr>
                <w:p w14:paraId="686D71E6" w14:textId="77777777" w:rsidR="00CE3C23" w:rsidRPr="00352A50" w:rsidRDefault="00CE3C23" w:rsidP="00CE3C23">
                  <w:pPr>
                    <w:spacing w:line="240" w:lineRule="auto"/>
                    <w:rPr>
                      <w:rFonts w:eastAsia="Times New Roman"/>
                      <w:sz w:val="20"/>
                      <w:szCs w:val="20"/>
                      <w:lang w:val="en-US" w:eastAsia="ja-JP"/>
                    </w:rPr>
                  </w:pPr>
                  <w:r w:rsidRPr="00352A50">
                    <w:rPr>
                      <w:rFonts w:eastAsia="Times New Roman"/>
                      <w:sz w:val="20"/>
                      <w:szCs w:val="20"/>
                      <w:lang w:val="en-US" w:eastAsia="ja-JP"/>
                    </w:rPr>
                    <w:t>Case Studies &amp; Innovation Showcase</w:t>
                  </w:r>
                </w:p>
              </w:tc>
              <w:tc>
                <w:tcPr>
                  <w:tcW w:w="0" w:type="auto"/>
                  <w:vAlign w:val="center"/>
                  <w:hideMark/>
                </w:tcPr>
                <w:p w14:paraId="49B777DE" w14:textId="77777777" w:rsidR="00CE3C23" w:rsidRPr="00352A50" w:rsidRDefault="00CE3C23" w:rsidP="00CE3C23">
                  <w:pPr>
                    <w:spacing w:line="240" w:lineRule="auto"/>
                    <w:rPr>
                      <w:rFonts w:eastAsia="Times New Roman"/>
                      <w:sz w:val="20"/>
                      <w:szCs w:val="20"/>
                      <w:lang w:val="en-US" w:eastAsia="ja-JP"/>
                    </w:rPr>
                  </w:pPr>
                  <w:r w:rsidRPr="00352A50">
                    <w:rPr>
                      <w:rFonts w:eastAsia="Times New Roman"/>
                      <w:sz w:val="20"/>
                      <w:szCs w:val="20"/>
                      <w:lang w:val="en-US" w:eastAsia="ja-JP"/>
                    </w:rPr>
                    <w:t>45 min</w:t>
                  </w:r>
                </w:p>
              </w:tc>
            </w:tr>
            <w:tr w:rsidR="00CE3C23" w:rsidRPr="00352A50" w14:paraId="3AE760C6" w14:textId="77777777">
              <w:trPr>
                <w:tblCellSpacing w:w="15" w:type="dxa"/>
              </w:trPr>
              <w:tc>
                <w:tcPr>
                  <w:tcW w:w="0" w:type="auto"/>
                  <w:vAlign w:val="center"/>
                  <w:hideMark/>
                </w:tcPr>
                <w:p w14:paraId="735DDDFF" w14:textId="77777777" w:rsidR="00CE3C23" w:rsidRPr="00352A50" w:rsidRDefault="00CE3C23" w:rsidP="00CE3C23">
                  <w:pPr>
                    <w:spacing w:line="240" w:lineRule="auto"/>
                    <w:rPr>
                      <w:rFonts w:eastAsia="Times New Roman"/>
                      <w:sz w:val="20"/>
                      <w:szCs w:val="20"/>
                      <w:lang w:val="en-US" w:eastAsia="ja-JP"/>
                    </w:rPr>
                  </w:pPr>
                  <w:r w:rsidRPr="00352A50">
                    <w:rPr>
                      <w:rFonts w:eastAsia="Times New Roman"/>
                      <w:sz w:val="20"/>
                      <w:szCs w:val="20"/>
                      <w:lang w:val="en-US" w:eastAsia="ja-JP"/>
                    </w:rPr>
                    <w:t>01:45–02:00</w:t>
                  </w:r>
                </w:p>
              </w:tc>
              <w:tc>
                <w:tcPr>
                  <w:tcW w:w="0" w:type="auto"/>
                  <w:vAlign w:val="center"/>
                  <w:hideMark/>
                </w:tcPr>
                <w:p w14:paraId="731A8083" w14:textId="1F5F3393" w:rsidR="00CE3C23" w:rsidRPr="00352A50" w:rsidRDefault="00CE3C23" w:rsidP="00CE3C23">
                  <w:pPr>
                    <w:spacing w:line="240" w:lineRule="auto"/>
                    <w:rPr>
                      <w:rFonts w:eastAsia="Times New Roman"/>
                      <w:sz w:val="20"/>
                      <w:szCs w:val="20"/>
                      <w:lang w:val="en-US" w:eastAsia="ja-JP"/>
                    </w:rPr>
                  </w:pPr>
                  <w:r w:rsidRPr="00352A50">
                    <w:rPr>
                      <w:rFonts w:eastAsia="Times New Roman"/>
                      <w:sz w:val="20"/>
                      <w:szCs w:val="20"/>
                      <w:lang w:val="en-US" w:eastAsia="ja-JP"/>
                    </w:rPr>
                    <w:t>Coffee Break</w:t>
                  </w:r>
                </w:p>
              </w:tc>
              <w:tc>
                <w:tcPr>
                  <w:tcW w:w="0" w:type="auto"/>
                  <w:vAlign w:val="center"/>
                  <w:hideMark/>
                </w:tcPr>
                <w:p w14:paraId="5AC10B9D" w14:textId="77777777" w:rsidR="00CE3C23" w:rsidRPr="00352A50" w:rsidRDefault="00CE3C23" w:rsidP="00CE3C23">
                  <w:pPr>
                    <w:spacing w:line="240" w:lineRule="auto"/>
                    <w:rPr>
                      <w:rFonts w:eastAsia="Times New Roman"/>
                      <w:sz w:val="20"/>
                      <w:szCs w:val="20"/>
                      <w:lang w:val="en-US" w:eastAsia="ja-JP"/>
                    </w:rPr>
                  </w:pPr>
                  <w:r w:rsidRPr="00352A50">
                    <w:rPr>
                      <w:rFonts w:eastAsia="Times New Roman"/>
                      <w:sz w:val="20"/>
                      <w:szCs w:val="20"/>
                      <w:lang w:val="en-US" w:eastAsia="ja-JP"/>
                    </w:rPr>
                    <w:t>15 min</w:t>
                  </w:r>
                </w:p>
              </w:tc>
            </w:tr>
            <w:tr w:rsidR="00CE3C23" w:rsidRPr="00352A50" w14:paraId="0A56CD01" w14:textId="77777777">
              <w:trPr>
                <w:tblCellSpacing w:w="15" w:type="dxa"/>
              </w:trPr>
              <w:tc>
                <w:tcPr>
                  <w:tcW w:w="0" w:type="auto"/>
                  <w:vAlign w:val="center"/>
                  <w:hideMark/>
                </w:tcPr>
                <w:p w14:paraId="5978647E" w14:textId="77777777" w:rsidR="00CE3C23" w:rsidRPr="00352A50" w:rsidRDefault="00CE3C23" w:rsidP="00CE3C23">
                  <w:pPr>
                    <w:spacing w:line="240" w:lineRule="auto"/>
                    <w:rPr>
                      <w:rFonts w:eastAsia="Times New Roman"/>
                      <w:sz w:val="20"/>
                      <w:szCs w:val="20"/>
                      <w:lang w:val="en-US" w:eastAsia="ja-JP"/>
                    </w:rPr>
                  </w:pPr>
                  <w:r w:rsidRPr="00352A50">
                    <w:rPr>
                      <w:rFonts w:eastAsia="Times New Roman"/>
                      <w:sz w:val="20"/>
                      <w:szCs w:val="20"/>
                      <w:lang w:val="en-US" w:eastAsia="ja-JP"/>
                    </w:rPr>
                    <w:t>02:00–02:45</w:t>
                  </w:r>
                </w:p>
              </w:tc>
              <w:tc>
                <w:tcPr>
                  <w:tcW w:w="0" w:type="auto"/>
                  <w:vAlign w:val="center"/>
                  <w:hideMark/>
                </w:tcPr>
                <w:p w14:paraId="7AB42A6F" w14:textId="3E4A2AE0" w:rsidR="00CE3C23" w:rsidRPr="00352A50" w:rsidRDefault="00934825" w:rsidP="00CE3C23">
                  <w:pPr>
                    <w:spacing w:line="240" w:lineRule="auto"/>
                    <w:rPr>
                      <w:rFonts w:eastAsia="Times New Roman"/>
                      <w:sz w:val="20"/>
                      <w:szCs w:val="20"/>
                      <w:lang w:val="en-US" w:eastAsia="ja-JP"/>
                    </w:rPr>
                  </w:pPr>
                  <w:r w:rsidRPr="00352A50">
                    <w:rPr>
                      <w:rFonts w:eastAsia="Times New Roman"/>
                      <w:sz w:val="20"/>
                      <w:szCs w:val="20"/>
                      <w:lang w:val="en-US" w:eastAsia="ja-JP"/>
                    </w:rPr>
                    <w:t>Behavior</w:t>
                  </w:r>
                  <w:r w:rsidR="00CE3C23" w:rsidRPr="00352A50">
                    <w:rPr>
                      <w:rFonts w:eastAsia="Times New Roman"/>
                      <w:sz w:val="20"/>
                      <w:szCs w:val="20"/>
                      <w:lang w:val="en-US" w:eastAsia="ja-JP"/>
                    </w:rPr>
                    <w:t xml:space="preserve"> Change &amp; Communication Tools</w:t>
                  </w:r>
                </w:p>
              </w:tc>
              <w:tc>
                <w:tcPr>
                  <w:tcW w:w="0" w:type="auto"/>
                  <w:vAlign w:val="center"/>
                  <w:hideMark/>
                </w:tcPr>
                <w:p w14:paraId="6CCCDD68" w14:textId="77777777" w:rsidR="00CE3C23" w:rsidRPr="00352A50" w:rsidRDefault="00CE3C23" w:rsidP="00CE3C23">
                  <w:pPr>
                    <w:spacing w:line="240" w:lineRule="auto"/>
                    <w:rPr>
                      <w:rFonts w:eastAsia="Times New Roman"/>
                      <w:sz w:val="20"/>
                      <w:szCs w:val="20"/>
                      <w:lang w:val="en-US" w:eastAsia="ja-JP"/>
                    </w:rPr>
                  </w:pPr>
                  <w:r w:rsidRPr="00352A50">
                    <w:rPr>
                      <w:rFonts w:eastAsia="Times New Roman"/>
                      <w:sz w:val="20"/>
                      <w:szCs w:val="20"/>
                      <w:lang w:val="en-US" w:eastAsia="ja-JP"/>
                    </w:rPr>
                    <w:t>45 min</w:t>
                  </w:r>
                </w:p>
              </w:tc>
            </w:tr>
            <w:tr w:rsidR="00CE3C23" w:rsidRPr="00352A50" w14:paraId="4EFA2626" w14:textId="77777777">
              <w:trPr>
                <w:tblCellSpacing w:w="15" w:type="dxa"/>
              </w:trPr>
              <w:tc>
                <w:tcPr>
                  <w:tcW w:w="0" w:type="auto"/>
                  <w:vAlign w:val="center"/>
                  <w:hideMark/>
                </w:tcPr>
                <w:p w14:paraId="3F035A55" w14:textId="77777777" w:rsidR="00CE3C23" w:rsidRPr="00352A50" w:rsidRDefault="00CE3C23" w:rsidP="00CE3C23">
                  <w:pPr>
                    <w:spacing w:line="240" w:lineRule="auto"/>
                    <w:rPr>
                      <w:rFonts w:eastAsia="Times New Roman"/>
                      <w:sz w:val="20"/>
                      <w:szCs w:val="20"/>
                      <w:lang w:val="en-US" w:eastAsia="ja-JP"/>
                    </w:rPr>
                  </w:pPr>
                  <w:r w:rsidRPr="00352A50">
                    <w:rPr>
                      <w:rFonts w:eastAsia="Times New Roman"/>
                      <w:sz w:val="20"/>
                      <w:szCs w:val="20"/>
                      <w:lang w:val="en-US" w:eastAsia="ja-JP"/>
                    </w:rPr>
                    <w:t>02:45–03:30</w:t>
                  </w:r>
                </w:p>
              </w:tc>
              <w:tc>
                <w:tcPr>
                  <w:tcW w:w="0" w:type="auto"/>
                  <w:vAlign w:val="center"/>
                  <w:hideMark/>
                </w:tcPr>
                <w:p w14:paraId="7EAD46D7" w14:textId="77777777" w:rsidR="00CE3C23" w:rsidRPr="00352A50" w:rsidRDefault="00CE3C23" w:rsidP="00CE3C23">
                  <w:pPr>
                    <w:spacing w:line="240" w:lineRule="auto"/>
                    <w:rPr>
                      <w:rFonts w:eastAsia="Times New Roman"/>
                      <w:sz w:val="20"/>
                      <w:szCs w:val="20"/>
                      <w:lang w:val="en-US" w:eastAsia="ja-JP"/>
                    </w:rPr>
                  </w:pPr>
                  <w:r w:rsidRPr="00352A50">
                    <w:rPr>
                      <w:rFonts w:ascii="Segoe UI Emoji" w:eastAsia="Times New Roman" w:hAnsi="Segoe UI Emoji" w:cs="Segoe UI Emoji"/>
                      <w:sz w:val="20"/>
                      <w:szCs w:val="20"/>
                      <w:lang w:val="en-US" w:eastAsia="ja-JP"/>
                    </w:rPr>
                    <w:t>🍽️</w:t>
                  </w:r>
                  <w:r w:rsidRPr="00352A50">
                    <w:rPr>
                      <w:rFonts w:eastAsia="Times New Roman"/>
                      <w:sz w:val="20"/>
                      <w:szCs w:val="20"/>
                      <w:lang w:val="en-US" w:eastAsia="ja-JP"/>
                    </w:rPr>
                    <w:t xml:space="preserve"> Lunch Break (45 min)</w:t>
                  </w:r>
                </w:p>
              </w:tc>
              <w:tc>
                <w:tcPr>
                  <w:tcW w:w="0" w:type="auto"/>
                  <w:vAlign w:val="center"/>
                  <w:hideMark/>
                </w:tcPr>
                <w:p w14:paraId="5883AFBF" w14:textId="77777777" w:rsidR="00CE3C23" w:rsidRPr="00352A50" w:rsidRDefault="00CE3C23" w:rsidP="00CE3C23">
                  <w:pPr>
                    <w:spacing w:line="240" w:lineRule="auto"/>
                    <w:rPr>
                      <w:rFonts w:eastAsia="Times New Roman"/>
                      <w:sz w:val="20"/>
                      <w:szCs w:val="20"/>
                      <w:lang w:val="en-US" w:eastAsia="ja-JP"/>
                    </w:rPr>
                  </w:pPr>
                  <w:r w:rsidRPr="00352A50">
                    <w:rPr>
                      <w:rFonts w:eastAsia="Times New Roman"/>
                      <w:sz w:val="20"/>
                      <w:szCs w:val="20"/>
                      <w:lang w:val="en-US" w:eastAsia="ja-JP"/>
                    </w:rPr>
                    <w:t>45 min</w:t>
                  </w:r>
                </w:p>
              </w:tc>
            </w:tr>
            <w:tr w:rsidR="00CE3C23" w:rsidRPr="00352A50" w14:paraId="3F099598" w14:textId="77777777">
              <w:trPr>
                <w:tblCellSpacing w:w="15" w:type="dxa"/>
              </w:trPr>
              <w:tc>
                <w:tcPr>
                  <w:tcW w:w="0" w:type="auto"/>
                  <w:vAlign w:val="center"/>
                  <w:hideMark/>
                </w:tcPr>
                <w:p w14:paraId="6D9671FE" w14:textId="77777777" w:rsidR="00CE3C23" w:rsidRPr="00352A50" w:rsidRDefault="00CE3C23" w:rsidP="00CE3C23">
                  <w:pPr>
                    <w:spacing w:line="240" w:lineRule="auto"/>
                    <w:rPr>
                      <w:rFonts w:eastAsia="Times New Roman"/>
                      <w:sz w:val="20"/>
                      <w:szCs w:val="20"/>
                      <w:lang w:val="en-US" w:eastAsia="ja-JP"/>
                    </w:rPr>
                  </w:pPr>
                  <w:r w:rsidRPr="00352A50">
                    <w:rPr>
                      <w:rFonts w:eastAsia="Times New Roman"/>
                      <w:sz w:val="20"/>
                      <w:szCs w:val="20"/>
                      <w:lang w:val="en-US" w:eastAsia="ja-JP"/>
                    </w:rPr>
                    <w:t>03:30–04:15</w:t>
                  </w:r>
                </w:p>
              </w:tc>
              <w:tc>
                <w:tcPr>
                  <w:tcW w:w="0" w:type="auto"/>
                  <w:vAlign w:val="center"/>
                  <w:hideMark/>
                </w:tcPr>
                <w:p w14:paraId="3FA01695" w14:textId="351234FB" w:rsidR="00CE3C23" w:rsidRPr="00352A50" w:rsidRDefault="00CE3C23" w:rsidP="00CE3C23">
                  <w:pPr>
                    <w:spacing w:line="240" w:lineRule="auto"/>
                    <w:rPr>
                      <w:rFonts w:eastAsia="Times New Roman"/>
                      <w:sz w:val="20"/>
                      <w:szCs w:val="20"/>
                      <w:lang w:val="en-US" w:eastAsia="ja-JP"/>
                    </w:rPr>
                  </w:pPr>
                  <w:r w:rsidRPr="00352A50">
                    <w:rPr>
                      <w:rFonts w:eastAsia="Times New Roman"/>
                      <w:sz w:val="20"/>
                      <w:szCs w:val="20"/>
                      <w:lang w:val="en-US" w:eastAsia="ja-JP"/>
                    </w:rPr>
                    <w:t>Action plan presentation/discussion on it</w:t>
                  </w:r>
                </w:p>
              </w:tc>
              <w:tc>
                <w:tcPr>
                  <w:tcW w:w="0" w:type="auto"/>
                  <w:vAlign w:val="center"/>
                  <w:hideMark/>
                </w:tcPr>
                <w:p w14:paraId="7B8F2EF6" w14:textId="77777777" w:rsidR="00CE3C23" w:rsidRPr="00352A50" w:rsidRDefault="00CE3C23" w:rsidP="00CE3C23">
                  <w:pPr>
                    <w:spacing w:line="240" w:lineRule="auto"/>
                    <w:rPr>
                      <w:rFonts w:eastAsia="Times New Roman"/>
                      <w:sz w:val="20"/>
                      <w:szCs w:val="20"/>
                      <w:lang w:val="en-US" w:eastAsia="ja-JP"/>
                    </w:rPr>
                  </w:pPr>
                  <w:r w:rsidRPr="00352A50">
                    <w:rPr>
                      <w:rFonts w:eastAsia="Times New Roman"/>
                      <w:sz w:val="20"/>
                      <w:szCs w:val="20"/>
                      <w:lang w:val="en-US" w:eastAsia="ja-JP"/>
                    </w:rPr>
                    <w:t>45 min</w:t>
                  </w:r>
                </w:p>
              </w:tc>
            </w:tr>
            <w:tr w:rsidR="00CE3C23" w:rsidRPr="00352A50" w14:paraId="165A9E15" w14:textId="77777777">
              <w:trPr>
                <w:tblCellSpacing w:w="15" w:type="dxa"/>
              </w:trPr>
              <w:tc>
                <w:tcPr>
                  <w:tcW w:w="0" w:type="auto"/>
                  <w:vAlign w:val="center"/>
                  <w:hideMark/>
                </w:tcPr>
                <w:p w14:paraId="6DBCB65E" w14:textId="77777777" w:rsidR="00CE3C23" w:rsidRPr="00352A50" w:rsidRDefault="00CE3C23" w:rsidP="00CE3C23">
                  <w:pPr>
                    <w:spacing w:line="240" w:lineRule="auto"/>
                    <w:rPr>
                      <w:rFonts w:eastAsia="Times New Roman"/>
                      <w:sz w:val="20"/>
                      <w:szCs w:val="20"/>
                      <w:lang w:val="en-US" w:eastAsia="ja-JP"/>
                    </w:rPr>
                  </w:pPr>
                  <w:r w:rsidRPr="00352A50">
                    <w:rPr>
                      <w:rFonts w:eastAsia="Times New Roman"/>
                      <w:sz w:val="20"/>
                      <w:szCs w:val="20"/>
                      <w:lang w:val="en-US" w:eastAsia="ja-JP"/>
                    </w:rPr>
                    <w:t>04:15–04:30</w:t>
                  </w:r>
                </w:p>
              </w:tc>
              <w:tc>
                <w:tcPr>
                  <w:tcW w:w="0" w:type="auto"/>
                  <w:vAlign w:val="center"/>
                  <w:hideMark/>
                </w:tcPr>
                <w:p w14:paraId="7BAD1F4B" w14:textId="77777777" w:rsidR="00CE3C23" w:rsidRPr="00352A50" w:rsidRDefault="00CE3C23" w:rsidP="00CE3C23">
                  <w:pPr>
                    <w:spacing w:line="240" w:lineRule="auto"/>
                    <w:rPr>
                      <w:rFonts w:eastAsia="Times New Roman"/>
                      <w:sz w:val="20"/>
                      <w:szCs w:val="20"/>
                      <w:lang w:val="en-US" w:eastAsia="ja-JP"/>
                    </w:rPr>
                  </w:pPr>
                  <w:r w:rsidRPr="00352A50">
                    <w:rPr>
                      <w:rFonts w:eastAsia="Times New Roman"/>
                      <w:sz w:val="20"/>
                      <w:szCs w:val="20"/>
                      <w:lang w:val="en-US" w:eastAsia="ja-JP"/>
                    </w:rPr>
                    <w:t>Summary &amp; Takeaways</w:t>
                  </w:r>
                </w:p>
              </w:tc>
              <w:tc>
                <w:tcPr>
                  <w:tcW w:w="0" w:type="auto"/>
                  <w:vAlign w:val="center"/>
                  <w:hideMark/>
                </w:tcPr>
                <w:p w14:paraId="3B9676DC" w14:textId="77777777" w:rsidR="00CE3C23" w:rsidRPr="00352A50" w:rsidRDefault="00CE3C23" w:rsidP="00CE3C23">
                  <w:pPr>
                    <w:spacing w:line="240" w:lineRule="auto"/>
                    <w:rPr>
                      <w:rFonts w:eastAsia="Times New Roman"/>
                      <w:sz w:val="20"/>
                      <w:szCs w:val="20"/>
                      <w:lang w:val="en-US" w:eastAsia="ja-JP"/>
                    </w:rPr>
                  </w:pPr>
                  <w:r w:rsidRPr="00352A50">
                    <w:rPr>
                      <w:rFonts w:eastAsia="Times New Roman"/>
                      <w:sz w:val="20"/>
                      <w:szCs w:val="20"/>
                      <w:lang w:val="en-US" w:eastAsia="ja-JP"/>
                    </w:rPr>
                    <w:t>15 min</w:t>
                  </w:r>
                </w:p>
              </w:tc>
            </w:tr>
          </w:tbl>
          <w:p w14:paraId="1EF9549A" w14:textId="77777777" w:rsidR="0080083C" w:rsidRPr="00352A50" w:rsidRDefault="0080083C" w:rsidP="0039797B">
            <w:pPr>
              <w:pStyle w:val="Akapitzlist"/>
              <w:rPr>
                <w:b/>
                <w:bCs/>
                <w:szCs w:val="20"/>
                <w:lang w:val="en-GB"/>
              </w:rPr>
            </w:pPr>
          </w:p>
        </w:tc>
      </w:tr>
      <w:tr w:rsidR="0006171E" w:rsidRPr="00352A50" w14:paraId="4C9E317E" w14:textId="77777777" w:rsidTr="00352A50">
        <w:tc>
          <w:tcPr>
            <w:tcW w:w="1980" w:type="dxa"/>
            <w:vAlign w:val="center"/>
          </w:tcPr>
          <w:p w14:paraId="0DC634E0" w14:textId="1F3BA6E2" w:rsidR="003232F8" w:rsidRPr="00352A50" w:rsidRDefault="003232F8" w:rsidP="336A14D0">
            <w:pPr>
              <w:jc w:val="center"/>
              <w:rPr>
                <w:b/>
                <w:bCs/>
                <w:szCs w:val="20"/>
                <w:lang w:val="en-US"/>
              </w:rPr>
            </w:pPr>
            <w:r w:rsidRPr="00352A50">
              <w:rPr>
                <w:b/>
                <w:bCs/>
                <w:szCs w:val="20"/>
                <w:lang w:val="en-US"/>
              </w:rPr>
              <w:t>00:00 – 00:30 (30 min)</w:t>
            </w:r>
          </w:p>
          <w:p w14:paraId="07E73F42" w14:textId="36959F8C" w:rsidR="003232F8" w:rsidRPr="00352A50" w:rsidRDefault="003232F8" w:rsidP="003232F8">
            <w:pPr>
              <w:jc w:val="center"/>
              <w:rPr>
                <w:szCs w:val="20"/>
                <w:lang w:val="en-US"/>
              </w:rPr>
            </w:pPr>
            <w:r w:rsidRPr="00352A50">
              <w:rPr>
                <w:szCs w:val="20"/>
                <w:lang w:val="en-US"/>
              </w:rPr>
              <w:t>Welcome, Goals &amp; Participant Challenges</w:t>
            </w:r>
          </w:p>
          <w:p w14:paraId="51AA15F9" w14:textId="77777777" w:rsidR="0006171E" w:rsidRPr="00352A50" w:rsidRDefault="0006171E" w:rsidP="00BA7FA5">
            <w:pPr>
              <w:jc w:val="center"/>
              <w:rPr>
                <w:szCs w:val="20"/>
                <w:lang w:val="en-GB"/>
              </w:rPr>
            </w:pPr>
          </w:p>
        </w:tc>
        <w:tc>
          <w:tcPr>
            <w:tcW w:w="7229" w:type="dxa"/>
            <w:vAlign w:val="center"/>
          </w:tcPr>
          <w:p w14:paraId="1E6D89E8" w14:textId="77777777" w:rsidR="003232F8" w:rsidRPr="00352A50" w:rsidRDefault="003232F8" w:rsidP="003232F8">
            <w:pPr>
              <w:spacing w:line="240" w:lineRule="auto"/>
              <w:rPr>
                <w:rFonts w:eastAsia="Times New Roman"/>
                <w:szCs w:val="20"/>
                <w:lang w:val="en-US" w:eastAsia="ja-JP"/>
              </w:rPr>
            </w:pPr>
            <w:r w:rsidRPr="00352A50">
              <w:rPr>
                <w:rFonts w:eastAsia="Times New Roman"/>
                <w:szCs w:val="20"/>
                <w:lang w:val="en-US" w:eastAsia="ja-JP"/>
              </w:rPr>
              <w:t>Methods: introduction, quick poll, discussion</w:t>
            </w:r>
            <w:r w:rsidRPr="00352A50">
              <w:rPr>
                <w:rFonts w:eastAsia="Times New Roman"/>
                <w:szCs w:val="20"/>
                <w:lang w:val="en-US" w:eastAsia="ja-JP"/>
              </w:rPr>
              <w:br/>
              <w:t>Focus:</w:t>
            </w:r>
          </w:p>
          <w:p w14:paraId="6B5046A5" w14:textId="77777777" w:rsidR="003232F8" w:rsidRPr="00352A50" w:rsidRDefault="003232F8" w:rsidP="003232F8">
            <w:pPr>
              <w:numPr>
                <w:ilvl w:val="0"/>
                <w:numId w:val="13"/>
              </w:numPr>
              <w:spacing w:line="240" w:lineRule="auto"/>
              <w:rPr>
                <w:rFonts w:eastAsia="Times New Roman"/>
                <w:szCs w:val="20"/>
                <w:lang w:val="en-US" w:eastAsia="ja-JP"/>
              </w:rPr>
            </w:pPr>
            <w:r w:rsidRPr="00352A50">
              <w:rPr>
                <w:rFonts w:eastAsia="Times New Roman"/>
                <w:szCs w:val="20"/>
                <w:lang w:val="en-US" w:eastAsia="ja-JP"/>
              </w:rPr>
              <w:t>Workshop goals &amp; expectations</w:t>
            </w:r>
          </w:p>
          <w:p w14:paraId="01B31F15" w14:textId="77777777" w:rsidR="003232F8" w:rsidRPr="00352A50" w:rsidRDefault="003232F8" w:rsidP="003232F8">
            <w:pPr>
              <w:numPr>
                <w:ilvl w:val="0"/>
                <w:numId w:val="13"/>
              </w:numPr>
              <w:spacing w:line="240" w:lineRule="auto"/>
              <w:rPr>
                <w:rFonts w:eastAsia="Times New Roman"/>
                <w:szCs w:val="20"/>
                <w:lang w:val="en-US" w:eastAsia="ja-JP"/>
              </w:rPr>
            </w:pPr>
            <w:r w:rsidRPr="00352A50">
              <w:rPr>
                <w:rFonts w:eastAsia="Times New Roman"/>
                <w:szCs w:val="20"/>
                <w:lang w:val="en-US" w:eastAsia="ja-JP"/>
              </w:rPr>
              <w:t>Participants' current marina challenges</w:t>
            </w:r>
          </w:p>
          <w:p w14:paraId="4FBC14E9" w14:textId="77777777" w:rsidR="003232F8" w:rsidRPr="00352A50" w:rsidRDefault="003232F8" w:rsidP="003232F8">
            <w:pPr>
              <w:numPr>
                <w:ilvl w:val="0"/>
                <w:numId w:val="13"/>
              </w:numPr>
              <w:spacing w:line="240" w:lineRule="auto"/>
              <w:rPr>
                <w:rFonts w:eastAsia="Times New Roman"/>
                <w:szCs w:val="20"/>
                <w:lang w:val="en-US" w:eastAsia="ja-JP"/>
              </w:rPr>
            </w:pPr>
            <w:r w:rsidRPr="00352A50">
              <w:rPr>
                <w:rFonts w:eastAsia="Times New Roman"/>
                <w:szCs w:val="20"/>
                <w:lang w:val="en-US" w:eastAsia="ja-JP"/>
              </w:rPr>
              <w:t>Setting the tone for practical learning</w:t>
            </w:r>
          </w:p>
          <w:p w14:paraId="0519DF75" w14:textId="77777777" w:rsidR="0006171E" w:rsidRPr="00352A50" w:rsidRDefault="0006171E" w:rsidP="00CE3C23">
            <w:pPr>
              <w:spacing w:line="240" w:lineRule="auto"/>
              <w:jc w:val="center"/>
              <w:rPr>
                <w:rFonts w:eastAsia="Times New Roman"/>
                <w:b/>
                <w:bCs/>
                <w:szCs w:val="20"/>
                <w:lang w:val="en-US" w:eastAsia="ja-JP"/>
              </w:rPr>
            </w:pPr>
          </w:p>
        </w:tc>
      </w:tr>
      <w:tr w:rsidR="003232F8" w:rsidRPr="00352A50" w14:paraId="40EAFA55" w14:textId="77777777" w:rsidTr="00352A50">
        <w:tc>
          <w:tcPr>
            <w:tcW w:w="1980" w:type="dxa"/>
            <w:vAlign w:val="center"/>
          </w:tcPr>
          <w:p w14:paraId="6FA9108B" w14:textId="4E7DF35C" w:rsidR="00C3224B" w:rsidRPr="00352A50" w:rsidRDefault="00C3224B" w:rsidP="336A14D0">
            <w:pPr>
              <w:jc w:val="center"/>
              <w:rPr>
                <w:b/>
                <w:bCs/>
                <w:szCs w:val="20"/>
                <w:lang w:val="en-US"/>
              </w:rPr>
            </w:pPr>
            <w:r w:rsidRPr="00352A50">
              <w:rPr>
                <w:b/>
                <w:bCs/>
                <w:szCs w:val="20"/>
                <w:lang w:val="en-US"/>
              </w:rPr>
              <w:t>00:30 – 01:00 (30 min)</w:t>
            </w:r>
          </w:p>
          <w:p w14:paraId="43EC8C0C" w14:textId="39618AE0" w:rsidR="00C3224B" w:rsidRPr="00352A50" w:rsidRDefault="00C3224B" w:rsidP="00C3224B">
            <w:pPr>
              <w:jc w:val="center"/>
              <w:rPr>
                <w:szCs w:val="20"/>
                <w:lang w:val="en-US"/>
              </w:rPr>
            </w:pPr>
            <w:r w:rsidRPr="00352A50">
              <w:rPr>
                <w:szCs w:val="20"/>
                <w:lang w:val="en-US"/>
              </w:rPr>
              <w:t>Regulatory Landscape &amp; Key Operational Issues</w:t>
            </w:r>
          </w:p>
          <w:p w14:paraId="2463A5FD" w14:textId="77777777" w:rsidR="003232F8" w:rsidRPr="00352A50" w:rsidRDefault="003232F8" w:rsidP="003232F8">
            <w:pPr>
              <w:jc w:val="center"/>
              <w:rPr>
                <w:b/>
                <w:bCs/>
                <w:szCs w:val="20"/>
                <w:lang w:val="en-US"/>
              </w:rPr>
            </w:pPr>
          </w:p>
        </w:tc>
        <w:tc>
          <w:tcPr>
            <w:tcW w:w="7229" w:type="dxa"/>
            <w:vAlign w:val="center"/>
          </w:tcPr>
          <w:p w14:paraId="42B856CF" w14:textId="77777777" w:rsidR="00C3224B" w:rsidRPr="00352A50" w:rsidRDefault="00C3224B" w:rsidP="00C3224B">
            <w:pPr>
              <w:spacing w:line="240" w:lineRule="auto"/>
              <w:rPr>
                <w:rFonts w:eastAsia="Times New Roman"/>
                <w:szCs w:val="20"/>
                <w:lang w:val="en-US" w:eastAsia="ja-JP"/>
              </w:rPr>
            </w:pPr>
            <w:r w:rsidRPr="00352A50">
              <w:rPr>
                <w:rFonts w:eastAsia="Times New Roman"/>
                <w:b/>
                <w:bCs/>
                <w:szCs w:val="20"/>
                <w:lang w:val="en-US" w:eastAsia="ja-JP"/>
              </w:rPr>
              <w:t>Methods:</w:t>
            </w:r>
            <w:r w:rsidRPr="00352A50">
              <w:rPr>
                <w:rFonts w:eastAsia="Times New Roman"/>
                <w:szCs w:val="20"/>
                <w:lang w:val="en-US" w:eastAsia="ja-JP"/>
              </w:rPr>
              <w:t xml:space="preserve"> expert input + interactive discussion</w:t>
            </w:r>
            <w:r w:rsidRPr="00352A50">
              <w:rPr>
                <w:rFonts w:eastAsia="Times New Roman"/>
                <w:szCs w:val="20"/>
                <w:lang w:val="en-US" w:eastAsia="ja-JP"/>
              </w:rPr>
              <w:br/>
            </w:r>
            <w:r w:rsidRPr="00352A50">
              <w:rPr>
                <w:rFonts w:eastAsia="Times New Roman"/>
                <w:b/>
                <w:bCs/>
                <w:szCs w:val="20"/>
                <w:lang w:val="en-US" w:eastAsia="ja-JP"/>
              </w:rPr>
              <w:t>Focus:</w:t>
            </w:r>
          </w:p>
          <w:p w14:paraId="34E71625" w14:textId="77777777" w:rsidR="00C3224B" w:rsidRPr="00352A50" w:rsidRDefault="37C61C0A" w:rsidP="6D0F3799">
            <w:pPr>
              <w:numPr>
                <w:ilvl w:val="0"/>
                <w:numId w:val="14"/>
              </w:numPr>
              <w:spacing w:line="240" w:lineRule="auto"/>
              <w:rPr>
                <w:rFonts w:eastAsia="Times New Roman"/>
                <w:szCs w:val="20"/>
                <w:lang w:val="en-US" w:eastAsia="ja-JP"/>
              </w:rPr>
            </w:pPr>
            <w:r w:rsidRPr="00352A50">
              <w:rPr>
                <w:rFonts w:eastAsia="Times New Roman"/>
                <w:szCs w:val="20"/>
                <w:lang w:val="en-US" w:eastAsia="ja-JP"/>
              </w:rPr>
              <w:t>National regulations (waste, water, electrification, invasive species)</w:t>
            </w:r>
          </w:p>
          <w:p w14:paraId="20496634" w14:textId="77777777" w:rsidR="00C3224B" w:rsidRPr="00352A50" w:rsidRDefault="00C3224B" w:rsidP="00C3224B">
            <w:pPr>
              <w:numPr>
                <w:ilvl w:val="0"/>
                <w:numId w:val="14"/>
              </w:numPr>
              <w:spacing w:line="240" w:lineRule="auto"/>
              <w:rPr>
                <w:rFonts w:eastAsia="Times New Roman"/>
                <w:szCs w:val="20"/>
                <w:lang w:val="en-US" w:eastAsia="ja-JP"/>
              </w:rPr>
            </w:pPr>
            <w:r w:rsidRPr="00352A50">
              <w:rPr>
                <w:rFonts w:eastAsia="Times New Roman"/>
                <w:szCs w:val="20"/>
                <w:lang w:val="en-US" w:eastAsia="ja-JP"/>
              </w:rPr>
              <w:t>Permissions &amp; compliance challenges</w:t>
            </w:r>
          </w:p>
          <w:p w14:paraId="3AE2ADC9" w14:textId="77777777" w:rsidR="00C3224B" w:rsidRPr="00352A50" w:rsidRDefault="00C3224B" w:rsidP="00C3224B">
            <w:pPr>
              <w:numPr>
                <w:ilvl w:val="0"/>
                <w:numId w:val="14"/>
              </w:numPr>
              <w:spacing w:line="240" w:lineRule="auto"/>
              <w:rPr>
                <w:rFonts w:eastAsia="Times New Roman"/>
                <w:szCs w:val="20"/>
                <w:lang w:val="en-US" w:eastAsia="ja-JP"/>
              </w:rPr>
            </w:pPr>
            <w:r w:rsidRPr="00352A50">
              <w:rPr>
                <w:rFonts w:eastAsia="Times New Roman"/>
                <w:szCs w:val="20"/>
                <w:lang w:val="en-US" w:eastAsia="ja-JP"/>
              </w:rPr>
              <w:t>Environmental priorities for marinas</w:t>
            </w:r>
          </w:p>
          <w:p w14:paraId="1DE3A2D8" w14:textId="77777777" w:rsidR="003232F8" w:rsidRPr="00352A50" w:rsidRDefault="003232F8" w:rsidP="003232F8">
            <w:pPr>
              <w:spacing w:line="240" w:lineRule="auto"/>
              <w:rPr>
                <w:rFonts w:eastAsia="Times New Roman"/>
                <w:szCs w:val="20"/>
                <w:lang w:val="en-US" w:eastAsia="ja-JP"/>
              </w:rPr>
            </w:pPr>
          </w:p>
        </w:tc>
      </w:tr>
      <w:tr w:rsidR="00C3224B" w:rsidRPr="00352A50" w14:paraId="1372E891" w14:textId="77777777" w:rsidTr="00352A50">
        <w:tc>
          <w:tcPr>
            <w:tcW w:w="1980" w:type="dxa"/>
            <w:vAlign w:val="center"/>
          </w:tcPr>
          <w:p w14:paraId="4AE87040" w14:textId="50EDE04B" w:rsidR="00C3224B" w:rsidRPr="00352A50" w:rsidRDefault="00C3224B" w:rsidP="336A14D0">
            <w:pPr>
              <w:spacing w:line="240" w:lineRule="auto"/>
              <w:rPr>
                <w:rFonts w:eastAsia="Times New Roman"/>
                <w:b/>
                <w:bCs/>
                <w:szCs w:val="20"/>
                <w:lang w:val="en-US" w:eastAsia="ja-JP"/>
              </w:rPr>
            </w:pPr>
            <w:r w:rsidRPr="00352A50">
              <w:rPr>
                <w:rFonts w:eastAsia="Times New Roman"/>
                <w:b/>
                <w:bCs/>
                <w:szCs w:val="20"/>
                <w:lang w:val="en-US" w:eastAsia="ja-JP"/>
              </w:rPr>
              <w:t>01:00 – 01:45 (45 min)</w:t>
            </w:r>
          </w:p>
          <w:p w14:paraId="52271387" w14:textId="5B089CC6" w:rsidR="00C3224B" w:rsidRPr="00352A50" w:rsidRDefault="00C3224B" w:rsidP="00C3224B">
            <w:pPr>
              <w:spacing w:line="240" w:lineRule="auto"/>
              <w:rPr>
                <w:rFonts w:eastAsia="Times New Roman"/>
                <w:szCs w:val="20"/>
                <w:lang w:val="en-US" w:eastAsia="ja-JP"/>
              </w:rPr>
            </w:pPr>
            <w:r w:rsidRPr="00352A50">
              <w:rPr>
                <w:rFonts w:eastAsia="Times New Roman"/>
                <w:szCs w:val="20"/>
                <w:lang w:val="en-US" w:eastAsia="ja-JP"/>
              </w:rPr>
              <w:t>Case Studies &amp; Innovation Showcase</w:t>
            </w:r>
          </w:p>
          <w:p w14:paraId="005BA215" w14:textId="77777777" w:rsidR="00C3224B" w:rsidRPr="00352A50" w:rsidRDefault="00C3224B" w:rsidP="00C3224B">
            <w:pPr>
              <w:jc w:val="center"/>
              <w:rPr>
                <w:b/>
                <w:bCs/>
                <w:szCs w:val="20"/>
                <w:lang w:val="en-US"/>
              </w:rPr>
            </w:pPr>
          </w:p>
        </w:tc>
        <w:tc>
          <w:tcPr>
            <w:tcW w:w="7229" w:type="dxa"/>
            <w:vAlign w:val="center"/>
          </w:tcPr>
          <w:p w14:paraId="2D0865A7" w14:textId="77777777" w:rsidR="00C3224B" w:rsidRPr="00352A50" w:rsidRDefault="00C3224B" w:rsidP="00C3224B">
            <w:pPr>
              <w:spacing w:line="240" w:lineRule="auto"/>
              <w:rPr>
                <w:rFonts w:eastAsia="Times New Roman"/>
                <w:szCs w:val="20"/>
                <w:lang w:val="en-US" w:eastAsia="ja-JP"/>
              </w:rPr>
            </w:pPr>
            <w:r w:rsidRPr="00352A50">
              <w:rPr>
                <w:rFonts w:eastAsia="Times New Roman"/>
                <w:b/>
                <w:bCs/>
                <w:szCs w:val="20"/>
                <w:lang w:val="en-US" w:eastAsia="ja-JP"/>
              </w:rPr>
              <w:t>Methods</w:t>
            </w:r>
            <w:r w:rsidRPr="00352A50">
              <w:rPr>
                <w:rFonts w:eastAsia="Times New Roman"/>
                <w:szCs w:val="20"/>
                <w:lang w:val="en-US" w:eastAsia="ja-JP"/>
              </w:rPr>
              <w:t>: real examples, videos, supplier demos</w:t>
            </w:r>
            <w:r w:rsidRPr="00352A50">
              <w:rPr>
                <w:rFonts w:eastAsia="Times New Roman"/>
                <w:szCs w:val="20"/>
                <w:lang w:val="en-US" w:eastAsia="ja-JP"/>
              </w:rPr>
              <w:br/>
              <w:t>Focus:</w:t>
            </w:r>
          </w:p>
          <w:p w14:paraId="36307EB3" w14:textId="77777777" w:rsidR="00C3224B" w:rsidRPr="00352A50" w:rsidRDefault="00C3224B" w:rsidP="00C3224B">
            <w:pPr>
              <w:numPr>
                <w:ilvl w:val="0"/>
                <w:numId w:val="15"/>
              </w:numPr>
              <w:spacing w:line="240" w:lineRule="auto"/>
              <w:rPr>
                <w:rFonts w:eastAsia="Times New Roman"/>
                <w:szCs w:val="20"/>
                <w:lang w:val="en-US" w:eastAsia="ja-JP"/>
              </w:rPr>
            </w:pPr>
            <w:r w:rsidRPr="00352A50">
              <w:rPr>
                <w:rFonts w:eastAsia="Times New Roman"/>
                <w:szCs w:val="20"/>
                <w:lang w:val="en-US" w:eastAsia="ja-JP"/>
              </w:rPr>
              <w:t>Successful marina transformations (before/after)</w:t>
            </w:r>
          </w:p>
          <w:p w14:paraId="7D797A5B" w14:textId="77777777" w:rsidR="00C3224B" w:rsidRPr="00352A50" w:rsidRDefault="37C61C0A" w:rsidP="6D0F3799">
            <w:pPr>
              <w:numPr>
                <w:ilvl w:val="0"/>
                <w:numId w:val="15"/>
              </w:numPr>
              <w:spacing w:line="240" w:lineRule="auto"/>
              <w:rPr>
                <w:rFonts w:eastAsia="Times New Roman"/>
                <w:szCs w:val="20"/>
                <w:lang w:val="en-US" w:eastAsia="ja-JP"/>
              </w:rPr>
            </w:pPr>
            <w:r w:rsidRPr="00352A50">
              <w:rPr>
                <w:rFonts w:eastAsia="Times New Roman"/>
                <w:szCs w:val="20"/>
                <w:lang w:val="en-US" w:eastAsia="ja-JP"/>
              </w:rPr>
              <w:t>Modern solutions (pumps, waste systems, electrification, smart tools)</w:t>
            </w:r>
          </w:p>
          <w:p w14:paraId="3857F363" w14:textId="77777777" w:rsidR="00C3224B" w:rsidRPr="00352A50" w:rsidRDefault="00C3224B" w:rsidP="00C3224B">
            <w:pPr>
              <w:numPr>
                <w:ilvl w:val="0"/>
                <w:numId w:val="15"/>
              </w:numPr>
              <w:spacing w:line="240" w:lineRule="auto"/>
              <w:rPr>
                <w:rFonts w:eastAsia="Times New Roman"/>
                <w:szCs w:val="20"/>
                <w:lang w:val="en-US" w:eastAsia="ja-JP"/>
              </w:rPr>
            </w:pPr>
            <w:r w:rsidRPr="00352A50">
              <w:rPr>
                <w:rFonts w:eastAsia="Times New Roman"/>
                <w:szCs w:val="20"/>
                <w:lang w:val="en-US" w:eastAsia="ja-JP"/>
              </w:rPr>
              <w:t>Funding &amp; investment models</w:t>
            </w:r>
          </w:p>
          <w:p w14:paraId="56659E33" w14:textId="77777777" w:rsidR="00C3224B" w:rsidRPr="00352A50" w:rsidRDefault="00C3224B" w:rsidP="00C3224B">
            <w:pPr>
              <w:spacing w:line="240" w:lineRule="auto"/>
              <w:rPr>
                <w:rFonts w:eastAsia="Times New Roman"/>
                <w:b/>
                <w:bCs/>
                <w:szCs w:val="20"/>
                <w:lang w:val="en-US" w:eastAsia="ja-JP"/>
              </w:rPr>
            </w:pPr>
          </w:p>
        </w:tc>
      </w:tr>
      <w:tr w:rsidR="00C3224B" w:rsidRPr="00352A50" w14:paraId="30DDC86E" w14:textId="77777777" w:rsidTr="00352A50">
        <w:tc>
          <w:tcPr>
            <w:tcW w:w="1980" w:type="dxa"/>
            <w:vAlign w:val="center"/>
          </w:tcPr>
          <w:p w14:paraId="6176BB8C" w14:textId="38CF04DF" w:rsidR="00C3224B" w:rsidRPr="00352A50" w:rsidRDefault="004B7471" w:rsidP="00C3224B">
            <w:pPr>
              <w:spacing w:line="240" w:lineRule="auto"/>
              <w:rPr>
                <w:rFonts w:eastAsia="Times New Roman"/>
                <w:b/>
                <w:bCs/>
                <w:szCs w:val="20"/>
                <w:lang w:val="en-US" w:eastAsia="ja-JP"/>
              </w:rPr>
            </w:pPr>
            <w:r w:rsidRPr="00352A50">
              <w:rPr>
                <w:rFonts w:eastAsia="Times New Roman"/>
                <w:b/>
                <w:bCs/>
                <w:szCs w:val="20"/>
                <w:lang w:eastAsia="ja-JP"/>
              </w:rPr>
              <w:t>COFFEE BREAK — 01:45 – 02:00 (15 min)</w:t>
            </w:r>
          </w:p>
        </w:tc>
        <w:tc>
          <w:tcPr>
            <w:tcW w:w="7229" w:type="dxa"/>
            <w:vAlign w:val="center"/>
          </w:tcPr>
          <w:p w14:paraId="2305CEDD" w14:textId="2358A13F" w:rsidR="00C3224B" w:rsidRPr="00352A50" w:rsidRDefault="004B7471" w:rsidP="00C3224B">
            <w:pPr>
              <w:spacing w:line="240" w:lineRule="auto"/>
              <w:rPr>
                <w:rFonts w:eastAsia="Times New Roman"/>
                <w:b/>
                <w:bCs/>
                <w:szCs w:val="20"/>
                <w:lang w:val="en-US" w:eastAsia="ja-JP"/>
              </w:rPr>
            </w:pPr>
            <w:r w:rsidRPr="00352A50">
              <w:rPr>
                <w:rFonts w:eastAsia="Times New Roman"/>
                <w:b/>
                <w:bCs/>
                <w:szCs w:val="20"/>
                <w:lang w:val="en-US" w:eastAsia="ja-JP"/>
              </w:rPr>
              <w:t>Networking</w:t>
            </w:r>
          </w:p>
        </w:tc>
      </w:tr>
      <w:tr w:rsidR="004B7471" w:rsidRPr="00352A50" w14:paraId="5735A43B" w14:textId="77777777" w:rsidTr="00352A50">
        <w:tc>
          <w:tcPr>
            <w:tcW w:w="1980" w:type="dxa"/>
            <w:vAlign w:val="center"/>
          </w:tcPr>
          <w:p w14:paraId="1EB29376" w14:textId="50C28F36" w:rsidR="004B7471" w:rsidRPr="00352A50" w:rsidRDefault="004B7471" w:rsidP="336A14D0">
            <w:pPr>
              <w:spacing w:line="240" w:lineRule="auto"/>
              <w:rPr>
                <w:rFonts w:eastAsia="Times New Roman"/>
                <w:b/>
                <w:bCs/>
                <w:szCs w:val="20"/>
                <w:lang w:val="en-US" w:eastAsia="ja-JP"/>
              </w:rPr>
            </w:pPr>
            <w:r w:rsidRPr="00352A50">
              <w:rPr>
                <w:rFonts w:eastAsia="Times New Roman"/>
                <w:b/>
                <w:bCs/>
                <w:szCs w:val="20"/>
                <w:lang w:val="en-US" w:eastAsia="ja-JP"/>
              </w:rPr>
              <w:t>02:00 – 02:45 (45 min)</w:t>
            </w:r>
          </w:p>
          <w:p w14:paraId="43CFD2DC" w14:textId="24E43EB3" w:rsidR="004B7471" w:rsidRPr="00352A50" w:rsidRDefault="00352A50" w:rsidP="004B7471">
            <w:pPr>
              <w:spacing w:line="240" w:lineRule="auto"/>
              <w:rPr>
                <w:rFonts w:eastAsia="Times New Roman"/>
                <w:szCs w:val="20"/>
                <w:lang w:val="en-US" w:eastAsia="ja-JP"/>
              </w:rPr>
            </w:pPr>
            <w:r w:rsidRPr="00352A50">
              <w:rPr>
                <w:rFonts w:eastAsia="Times New Roman"/>
                <w:szCs w:val="20"/>
                <w:lang w:val="en-US" w:eastAsia="ja-JP"/>
              </w:rPr>
              <w:t>Behavior</w:t>
            </w:r>
            <w:r w:rsidR="004B7471" w:rsidRPr="00352A50">
              <w:rPr>
                <w:rFonts w:eastAsia="Times New Roman"/>
                <w:szCs w:val="20"/>
                <w:lang w:val="en-US" w:eastAsia="ja-JP"/>
              </w:rPr>
              <w:t xml:space="preserve"> Change &amp; Communication Tools</w:t>
            </w:r>
          </w:p>
          <w:p w14:paraId="76C5DE86" w14:textId="77777777" w:rsidR="004B7471" w:rsidRPr="00352A50" w:rsidRDefault="004B7471" w:rsidP="00C3224B">
            <w:pPr>
              <w:spacing w:line="240" w:lineRule="auto"/>
              <w:rPr>
                <w:rFonts w:eastAsia="Times New Roman"/>
                <w:b/>
                <w:bCs/>
                <w:szCs w:val="20"/>
                <w:lang w:eastAsia="ja-JP"/>
              </w:rPr>
            </w:pPr>
          </w:p>
        </w:tc>
        <w:tc>
          <w:tcPr>
            <w:tcW w:w="7229" w:type="dxa"/>
            <w:vAlign w:val="center"/>
          </w:tcPr>
          <w:p w14:paraId="4F49B8BF" w14:textId="386EC777" w:rsidR="00707358" w:rsidRPr="00352A50" w:rsidRDefault="00707358" w:rsidP="00707358">
            <w:pPr>
              <w:spacing w:line="240" w:lineRule="auto"/>
              <w:rPr>
                <w:rFonts w:eastAsia="Times New Roman"/>
                <w:szCs w:val="20"/>
                <w:lang w:val="en-US" w:eastAsia="ja-JP"/>
              </w:rPr>
            </w:pPr>
            <w:r w:rsidRPr="00352A50">
              <w:rPr>
                <w:rFonts w:eastAsia="Times New Roman"/>
                <w:b/>
                <w:bCs/>
                <w:szCs w:val="20"/>
                <w:lang w:val="en-US" w:eastAsia="ja-JP"/>
              </w:rPr>
              <w:t xml:space="preserve">Methods: </w:t>
            </w:r>
            <w:r w:rsidRPr="00352A50">
              <w:rPr>
                <w:rFonts w:eastAsia="Times New Roman"/>
                <w:szCs w:val="20"/>
                <w:lang w:val="en-US" w:eastAsia="ja-JP"/>
              </w:rPr>
              <w:t>group work</w:t>
            </w:r>
            <w:r w:rsidRPr="00352A50">
              <w:rPr>
                <w:rFonts w:eastAsia="Times New Roman"/>
                <w:b/>
                <w:bCs/>
                <w:szCs w:val="20"/>
                <w:lang w:val="en-US" w:eastAsia="ja-JP"/>
              </w:rPr>
              <w:t xml:space="preserve">, </w:t>
            </w:r>
            <w:r w:rsidRPr="00352A50">
              <w:rPr>
                <w:rFonts w:eastAsia="Times New Roman"/>
                <w:szCs w:val="20"/>
                <w:lang w:val="en-US" w:eastAsia="ja-JP"/>
              </w:rPr>
              <w:t>posters, messaging workshop, role-play</w:t>
            </w:r>
            <w:r w:rsidRPr="00352A50">
              <w:rPr>
                <w:rFonts w:eastAsia="Times New Roman"/>
                <w:szCs w:val="20"/>
                <w:lang w:val="en-US" w:eastAsia="ja-JP"/>
              </w:rPr>
              <w:br/>
              <w:t>Focus:</w:t>
            </w:r>
          </w:p>
          <w:p w14:paraId="5A416395" w14:textId="77777777" w:rsidR="00707358" w:rsidRPr="00352A50" w:rsidRDefault="00707358" w:rsidP="00707358">
            <w:pPr>
              <w:numPr>
                <w:ilvl w:val="0"/>
                <w:numId w:val="16"/>
              </w:numPr>
              <w:spacing w:line="240" w:lineRule="auto"/>
              <w:rPr>
                <w:rFonts w:eastAsia="Times New Roman"/>
                <w:szCs w:val="20"/>
                <w:lang w:val="en-US" w:eastAsia="ja-JP"/>
              </w:rPr>
            </w:pPr>
            <w:r w:rsidRPr="00352A50">
              <w:rPr>
                <w:rFonts w:eastAsia="Times New Roman"/>
                <w:szCs w:val="20"/>
                <w:lang w:val="en-US" w:eastAsia="ja-JP"/>
              </w:rPr>
              <w:t>Motivating boaters &amp; staff</w:t>
            </w:r>
          </w:p>
          <w:p w14:paraId="1996300F" w14:textId="77777777" w:rsidR="00707358" w:rsidRPr="00352A50" w:rsidRDefault="00707358" w:rsidP="00707358">
            <w:pPr>
              <w:numPr>
                <w:ilvl w:val="0"/>
                <w:numId w:val="16"/>
              </w:numPr>
              <w:spacing w:line="240" w:lineRule="auto"/>
              <w:rPr>
                <w:rFonts w:eastAsia="Times New Roman"/>
                <w:szCs w:val="20"/>
                <w:lang w:val="en-US" w:eastAsia="ja-JP"/>
              </w:rPr>
            </w:pPr>
            <w:r w:rsidRPr="00352A50">
              <w:rPr>
                <w:rFonts w:eastAsia="Times New Roman"/>
                <w:szCs w:val="20"/>
                <w:lang w:val="en-US" w:eastAsia="ja-JP"/>
              </w:rPr>
              <w:t>Effective environmental communication</w:t>
            </w:r>
          </w:p>
          <w:p w14:paraId="31BE7CA0" w14:textId="50636F79" w:rsidR="00707358" w:rsidRPr="00352A50" w:rsidRDefault="00707358" w:rsidP="00707358">
            <w:pPr>
              <w:numPr>
                <w:ilvl w:val="0"/>
                <w:numId w:val="16"/>
              </w:numPr>
              <w:spacing w:line="240" w:lineRule="auto"/>
              <w:rPr>
                <w:rFonts w:eastAsia="Times New Roman"/>
                <w:szCs w:val="20"/>
                <w:lang w:val="en-US" w:eastAsia="ja-JP"/>
              </w:rPr>
            </w:pPr>
            <w:r w:rsidRPr="00352A50">
              <w:rPr>
                <w:rFonts w:eastAsia="Times New Roman"/>
                <w:szCs w:val="20"/>
                <w:lang w:val="en-US" w:eastAsia="ja-JP"/>
              </w:rPr>
              <w:t xml:space="preserve">Creating visual </w:t>
            </w:r>
            <w:r w:rsidR="00352A50" w:rsidRPr="00352A50">
              <w:rPr>
                <w:rFonts w:eastAsia="Times New Roman"/>
                <w:szCs w:val="20"/>
                <w:lang w:val="en-US" w:eastAsia="ja-JP"/>
              </w:rPr>
              <w:t>behavior</w:t>
            </w:r>
            <w:r w:rsidRPr="00352A50">
              <w:rPr>
                <w:rFonts w:eastAsia="Times New Roman"/>
                <w:szCs w:val="20"/>
                <w:lang w:val="en-US" w:eastAsia="ja-JP"/>
              </w:rPr>
              <w:t>-change tools</w:t>
            </w:r>
          </w:p>
          <w:p w14:paraId="1FF6B976" w14:textId="77777777" w:rsidR="004B7471" w:rsidRPr="00352A50" w:rsidRDefault="004B7471" w:rsidP="00C3224B">
            <w:pPr>
              <w:spacing w:line="240" w:lineRule="auto"/>
              <w:rPr>
                <w:rFonts w:eastAsia="Times New Roman"/>
                <w:b/>
                <w:bCs/>
                <w:szCs w:val="20"/>
                <w:lang w:val="en-US" w:eastAsia="ja-JP"/>
              </w:rPr>
            </w:pPr>
          </w:p>
        </w:tc>
      </w:tr>
      <w:tr w:rsidR="00ED6108" w:rsidRPr="00352A50" w14:paraId="5DEC5983" w14:textId="77777777" w:rsidTr="00352A50">
        <w:tc>
          <w:tcPr>
            <w:tcW w:w="1980" w:type="dxa"/>
            <w:vAlign w:val="center"/>
          </w:tcPr>
          <w:p w14:paraId="120D64EF" w14:textId="5802C020" w:rsidR="00ED6108" w:rsidRPr="00352A50" w:rsidRDefault="00ED6108" w:rsidP="004B7471">
            <w:pPr>
              <w:spacing w:line="240" w:lineRule="auto"/>
              <w:rPr>
                <w:rFonts w:eastAsia="Times New Roman"/>
                <w:b/>
                <w:bCs/>
                <w:szCs w:val="20"/>
                <w:lang w:val="en-US" w:eastAsia="ja-JP"/>
              </w:rPr>
            </w:pPr>
            <w:r w:rsidRPr="00352A50">
              <w:rPr>
                <w:rFonts w:eastAsia="Times New Roman"/>
                <w:b/>
                <w:bCs/>
                <w:szCs w:val="20"/>
                <w:lang w:eastAsia="ja-JP"/>
              </w:rPr>
              <w:t>LUNCH BREAK — 02:45 – 03:30 (45 min)</w:t>
            </w:r>
          </w:p>
        </w:tc>
        <w:tc>
          <w:tcPr>
            <w:tcW w:w="7229" w:type="dxa"/>
            <w:vAlign w:val="center"/>
          </w:tcPr>
          <w:p w14:paraId="26E5EE1B" w14:textId="3FE2A035" w:rsidR="00ED6108" w:rsidRPr="00352A50" w:rsidRDefault="00ED6108" w:rsidP="00707358">
            <w:pPr>
              <w:spacing w:line="240" w:lineRule="auto"/>
              <w:rPr>
                <w:rFonts w:eastAsia="Times New Roman"/>
                <w:b/>
                <w:bCs/>
                <w:szCs w:val="20"/>
                <w:lang w:val="en-US" w:eastAsia="ja-JP"/>
              </w:rPr>
            </w:pPr>
            <w:r w:rsidRPr="00352A50">
              <w:rPr>
                <w:rFonts w:eastAsia="Times New Roman"/>
                <w:b/>
                <w:bCs/>
                <w:szCs w:val="20"/>
                <w:lang w:val="en-US" w:eastAsia="ja-JP"/>
              </w:rPr>
              <w:t xml:space="preserve">Continue </w:t>
            </w:r>
            <w:r w:rsidR="007E62AC" w:rsidRPr="00352A50">
              <w:rPr>
                <w:rFonts w:eastAsia="Times New Roman"/>
                <w:b/>
                <w:bCs/>
                <w:szCs w:val="20"/>
                <w:lang w:val="en-US" w:eastAsia="ja-JP"/>
              </w:rPr>
              <w:t>Networking regarding communication tools</w:t>
            </w:r>
          </w:p>
        </w:tc>
      </w:tr>
      <w:tr w:rsidR="007E62AC" w:rsidRPr="00352A50" w14:paraId="4EC84AA7" w14:textId="77777777" w:rsidTr="00352A50">
        <w:tc>
          <w:tcPr>
            <w:tcW w:w="1980" w:type="dxa"/>
            <w:vAlign w:val="center"/>
          </w:tcPr>
          <w:p w14:paraId="192E1E3B" w14:textId="52FCEF05" w:rsidR="00F83126" w:rsidRPr="00352A50" w:rsidRDefault="00F83126" w:rsidP="336A14D0">
            <w:pPr>
              <w:spacing w:line="240" w:lineRule="auto"/>
              <w:rPr>
                <w:rFonts w:eastAsia="Times New Roman"/>
                <w:b/>
                <w:bCs/>
                <w:szCs w:val="20"/>
                <w:lang w:val="en-US" w:eastAsia="ja-JP"/>
              </w:rPr>
            </w:pPr>
            <w:r w:rsidRPr="00352A50">
              <w:rPr>
                <w:rFonts w:eastAsia="Times New Roman"/>
                <w:b/>
                <w:bCs/>
                <w:szCs w:val="20"/>
                <w:lang w:val="en-US" w:eastAsia="ja-JP"/>
              </w:rPr>
              <w:t>03:30 – 04:15 (45 min)</w:t>
            </w:r>
          </w:p>
          <w:p w14:paraId="194A836B" w14:textId="2233B154" w:rsidR="00F83126" w:rsidRPr="00352A50" w:rsidRDefault="00F83126" w:rsidP="00F83126">
            <w:pPr>
              <w:spacing w:line="240" w:lineRule="auto"/>
              <w:rPr>
                <w:rFonts w:eastAsia="Times New Roman"/>
                <w:szCs w:val="20"/>
                <w:lang w:val="en-US" w:eastAsia="ja-JP"/>
              </w:rPr>
            </w:pPr>
            <w:r w:rsidRPr="00352A50">
              <w:rPr>
                <w:rFonts w:eastAsia="Times New Roman"/>
                <w:szCs w:val="20"/>
                <w:lang w:val="en-US" w:eastAsia="ja-JP"/>
              </w:rPr>
              <w:lastRenderedPageBreak/>
              <w:t>Action Plan Presentations &amp; Group Discussion</w:t>
            </w:r>
          </w:p>
          <w:p w14:paraId="14EB668D" w14:textId="77777777" w:rsidR="007E62AC" w:rsidRPr="00352A50" w:rsidRDefault="007E62AC" w:rsidP="004B7471">
            <w:pPr>
              <w:spacing w:line="240" w:lineRule="auto"/>
              <w:rPr>
                <w:rFonts w:eastAsia="Times New Roman"/>
                <w:b/>
                <w:bCs/>
                <w:szCs w:val="20"/>
                <w:lang w:val="en-US" w:eastAsia="ja-JP"/>
              </w:rPr>
            </w:pPr>
          </w:p>
        </w:tc>
        <w:tc>
          <w:tcPr>
            <w:tcW w:w="7229" w:type="dxa"/>
            <w:vAlign w:val="center"/>
          </w:tcPr>
          <w:p w14:paraId="16F4772E" w14:textId="77777777" w:rsidR="00197D12" w:rsidRPr="00352A50" w:rsidRDefault="00197D12" w:rsidP="00197D12">
            <w:pPr>
              <w:spacing w:line="240" w:lineRule="auto"/>
              <w:rPr>
                <w:rFonts w:eastAsia="Times New Roman"/>
                <w:szCs w:val="20"/>
                <w:lang w:val="en-US" w:eastAsia="ja-JP"/>
              </w:rPr>
            </w:pPr>
            <w:r w:rsidRPr="00352A50">
              <w:rPr>
                <w:rFonts w:eastAsia="Times New Roman"/>
                <w:b/>
                <w:bCs/>
                <w:szCs w:val="20"/>
                <w:lang w:val="en-US" w:eastAsia="ja-JP"/>
              </w:rPr>
              <w:lastRenderedPageBreak/>
              <w:t xml:space="preserve">Methods: </w:t>
            </w:r>
            <w:r w:rsidRPr="00352A50">
              <w:rPr>
                <w:rFonts w:eastAsia="Times New Roman"/>
                <w:szCs w:val="20"/>
                <w:lang w:val="en-US" w:eastAsia="ja-JP"/>
              </w:rPr>
              <w:t>theoretical presentation, guided reflection, structured feedback tools</w:t>
            </w:r>
          </w:p>
          <w:p w14:paraId="3B8CCFAA" w14:textId="77777777" w:rsidR="00197D12" w:rsidRPr="00352A50" w:rsidRDefault="00197D12" w:rsidP="00197D12">
            <w:pPr>
              <w:spacing w:line="240" w:lineRule="auto"/>
              <w:rPr>
                <w:rFonts w:eastAsia="Times New Roman"/>
                <w:b/>
                <w:bCs/>
                <w:szCs w:val="20"/>
                <w:lang w:val="en-US" w:eastAsia="ja-JP"/>
              </w:rPr>
            </w:pPr>
            <w:r w:rsidRPr="00352A50">
              <w:rPr>
                <w:rFonts w:eastAsia="Times New Roman"/>
                <w:b/>
                <w:bCs/>
                <w:szCs w:val="20"/>
                <w:lang w:val="en-US" w:eastAsia="ja-JP"/>
              </w:rPr>
              <w:t>Focus:</w:t>
            </w:r>
          </w:p>
          <w:p w14:paraId="24079031" w14:textId="77777777" w:rsidR="00197D12" w:rsidRPr="00352A50" w:rsidRDefault="60C234FB" w:rsidP="6D0F3799">
            <w:pPr>
              <w:numPr>
                <w:ilvl w:val="0"/>
                <w:numId w:val="18"/>
              </w:numPr>
              <w:spacing w:line="240" w:lineRule="auto"/>
              <w:rPr>
                <w:rFonts w:eastAsia="Times New Roman"/>
                <w:szCs w:val="20"/>
                <w:lang w:val="en-US" w:eastAsia="ja-JP"/>
              </w:rPr>
            </w:pPr>
            <w:r w:rsidRPr="00352A50">
              <w:rPr>
                <w:rFonts w:eastAsia="Times New Roman"/>
                <w:szCs w:val="20"/>
                <w:lang w:val="en-US" w:eastAsia="ja-JP"/>
              </w:rPr>
              <w:lastRenderedPageBreak/>
              <w:t>Introduction to a clear, step-by-step Action Plan Framework for improving marina operations</w:t>
            </w:r>
          </w:p>
          <w:p w14:paraId="51335CB3" w14:textId="77777777" w:rsidR="00197D12" w:rsidRPr="00352A50" w:rsidRDefault="00197D12" w:rsidP="00197D12">
            <w:pPr>
              <w:numPr>
                <w:ilvl w:val="0"/>
                <w:numId w:val="18"/>
              </w:numPr>
              <w:spacing w:line="240" w:lineRule="auto"/>
              <w:rPr>
                <w:rFonts w:eastAsia="Times New Roman"/>
                <w:szCs w:val="20"/>
                <w:lang w:val="en-US" w:eastAsia="ja-JP"/>
              </w:rPr>
            </w:pPr>
            <w:r w:rsidRPr="00352A50">
              <w:rPr>
                <w:rFonts w:eastAsia="Times New Roman"/>
                <w:szCs w:val="20"/>
                <w:lang w:val="en-US" w:eastAsia="ja-JP"/>
              </w:rPr>
              <w:t>Explanation of how to prioritize actions (cost, feasibility, sustainability impact)</w:t>
            </w:r>
          </w:p>
          <w:p w14:paraId="3A782202" w14:textId="77777777" w:rsidR="00197D12" w:rsidRPr="00352A50" w:rsidRDefault="00197D12" w:rsidP="00197D12">
            <w:pPr>
              <w:numPr>
                <w:ilvl w:val="0"/>
                <w:numId w:val="18"/>
              </w:numPr>
              <w:spacing w:line="240" w:lineRule="auto"/>
              <w:rPr>
                <w:rFonts w:eastAsia="Times New Roman"/>
                <w:szCs w:val="20"/>
                <w:lang w:val="en-US" w:eastAsia="ja-JP"/>
              </w:rPr>
            </w:pPr>
            <w:r w:rsidRPr="00352A50">
              <w:rPr>
                <w:rFonts w:eastAsia="Times New Roman"/>
                <w:szCs w:val="20"/>
                <w:lang w:val="en-US" w:eastAsia="ja-JP"/>
              </w:rPr>
              <w:t>Walkthrough of example action plans from real marinas</w:t>
            </w:r>
          </w:p>
          <w:p w14:paraId="2DBD7E8B" w14:textId="77777777" w:rsidR="00197D12" w:rsidRPr="00352A50" w:rsidRDefault="00197D12" w:rsidP="00197D12">
            <w:pPr>
              <w:numPr>
                <w:ilvl w:val="0"/>
                <w:numId w:val="18"/>
              </w:numPr>
              <w:spacing w:line="240" w:lineRule="auto"/>
              <w:rPr>
                <w:rFonts w:eastAsia="Times New Roman"/>
                <w:szCs w:val="20"/>
                <w:lang w:val="en-US" w:eastAsia="ja-JP"/>
              </w:rPr>
            </w:pPr>
            <w:r w:rsidRPr="00352A50">
              <w:rPr>
                <w:rFonts w:eastAsia="Times New Roman"/>
                <w:szCs w:val="20"/>
                <w:lang w:val="en-US" w:eastAsia="ja-JP"/>
              </w:rPr>
              <w:t>Participants reflect on how the framework fits their marina</w:t>
            </w:r>
          </w:p>
          <w:p w14:paraId="59AC6FD7" w14:textId="77777777" w:rsidR="00197D12" w:rsidRPr="00352A50" w:rsidRDefault="00197D12" w:rsidP="00197D12">
            <w:pPr>
              <w:spacing w:line="240" w:lineRule="auto"/>
              <w:rPr>
                <w:rFonts w:eastAsia="Times New Roman"/>
                <w:b/>
                <w:bCs/>
                <w:szCs w:val="20"/>
                <w:lang w:val="en-US" w:eastAsia="ja-JP"/>
              </w:rPr>
            </w:pPr>
            <w:r w:rsidRPr="00352A50">
              <w:rPr>
                <w:rFonts w:eastAsia="Times New Roman"/>
                <w:b/>
                <w:bCs/>
                <w:szCs w:val="20"/>
                <w:lang w:val="en-US" w:eastAsia="ja-JP"/>
              </w:rPr>
              <w:t>Feedback Collection:</w:t>
            </w:r>
          </w:p>
          <w:p w14:paraId="474B60AC" w14:textId="434285B2" w:rsidR="00197D12" w:rsidRPr="00352A50" w:rsidRDefault="00197D12" w:rsidP="00197D12">
            <w:pPr>
              <w:numPr>
                <w:ilvl w:val="0"/>
                <w:numId w:val="19"/>
              </w:numPr>
              <w:spacing w:line="240" w:lineRule="auto"/>
              <w:rPr>
                <w:rFonts w:eastAsia="Times New Roman"/>
                <w:szCs w:val="20"/>
                <w:lang w:val="en-US" w:eastAsia="ja-JP"/>
              </w:rPr>
            </w:pPr>
            <w:r w:rsidRPr="00352A50">
              <w:rPr>
                <w:rFonts w:eastAsia="Times New Roman"/>
                <w:szCs w:val="20"/>
                <w:lang w:val="en-US" w:eastAsia="ja-JP"/>
              </w:rPr>
              <w:t>Quick digital poll on which elements of the framework are most useful</w:t>
            </w:r>
          </w:p>
          <w:p w14:paraId="31C890F5" w14:textId="77777777" w:rsidR="00197D12" w:rsidRPr="00352A50" w:rsidRDefault="00197D12" w:rsidP="00197D12">
            <w:pPr>
              <w:numPr>
                <w:ilvl w:val="0"/>
                <w:numId w:val="19"/>
              </w:numPr>
              <w:spacing w:line="240" w:lineRule="auto"/>
              <w:rPr>
                <w:rFonts w:eastAsia="Times New Roman"/>
                <w:szCs w:val="20"/>
                <w:lang w:val="en-US" w:eastAsia="ja-JP"/>
              </w:rPr>
            </w:pPr>
            <w:r w:rsidRPr="00352A50">
              <w:rPr>
                <w:rFonts w:eastAsia="Times New Roman"/>
                <w:szCs w:val="20"/>
                <w:lang w:val="en-US" w:eastAsia="ja-JP"/>
              </w:rPr>
              <w:t>Group discussion on what additional tools or guidance participants would need to apply the framework</w:t>
            </w:r>
          </w:p>
          <w:p w14:paraId="766DE51C" w14:textId="77777777" w:rsidR="00197D12" w:rsidRPr="00352A50" w:rsidRDefault="00197D12" w:rsidP="00197D12">
            <w:pPr>
              <w:spacing w:line="240" w:lineRule="auto"/>
              <w:rPr>
                <w:rFonts w:eastAsia="Times New Roman"/>
                <w:szCs w:val="20"/>
                <w:lang w:val="en-US" w:eastAsia="ja-JP"/>
              </w:rPr>
            </w:pPr>
            <w:r w:rsidRPr="00352A50">
              <w:rPr>
                <w:rFonts w:eastAsia="Times New Roman"/>
                <w:b/>
                <w:bCs/>
                <w:szCs w:val="20"/>
                <w:lang w:val="en-US" w:eastAsia="ja-JP"/>
              </w:rPr>
              <w:t>Outcome:</w:t>
            </w:r>
            <w:r w:rsidRPr="00352A50">
              <w:rPr>
                <w:rFonts w:eastAsia="Times New Roman"/>
                <w:szCs w:val="20"/>
                <w:lang w:val="en-US" w:eastAsia="ja-JP"/>
              </w:rPr>
              <w:br/>
              <w:t>Participants leave with a solid understanding of a structured action plan model and provide feedback that helps refine tools for future workshops.</w:t>
            </w:r>
          </w:p>
          <w:p w14:paraId="25C9EE50" w14:textId="77777777" w:rsidR="007E62AC" w:rsidRPr="00352A50" w:rsidRDefault="007E62AC" w:rsidP="00707358">
            <w:pPr>
              <w:spacing w:line="240" w:lineRule="auto"/>
              <w:rPr>
                <w:rFonts w:eastAsia="Times New Roman"/>
                <w:b/>
                <w:bCs/>
                <w:szCs w:val="20"/>
                <w:lang w:val="en-US" w:eastAsia="ja-JP"/>
              </w:rPr>
            </w:pPr>
          </w:p>
        </w:tc>
      </w:tr>
      <w:tr w:rsidR="000A75CD" w:rsidRPr="00352A50" w14:paraId="036A9061" w14:textId="77777777" w:rsidTr="00352A50">
        <w:tc>
          <w:tcPr>
            <w:tcW w:w="1980" w:type="dxa"/>
            <w:vAlign w:val="center"/>
          </w:tcPr>
          <w:p w14:paraId="0B9EDB56" w14:textId="4C6A7BF1" w:rsidR="000A75CD" w:rsidRPr="00352A50" w:rsidRDefault="000A75CD" w:rsidP="336A14D0">
            <w:pPr>
              <w:spacing w:line="240" w:lineRule="auto"/>
              <w:rPr>
                <w:rFonts w:eastAsia="Times New Roman"/>
                <w:b/>
                <w:bCs/>
                <w:szCs w:val="20"/>
                <w:lang w:val="en-US" w:eastAsia="ja-JP"/>
              </w:rPr>
            </w:pPr>
            <w:r w:rsidRPr="00352A50">
              <w:rPr>
                <w:rFonts w:eastAsia="Times New Roman"/>
                <w:b/>
                <w:bCs/>
                <w:szCs w:val="20"/>
                <w:lang w:val="en-US" w:eastAsia="ja-JP"/>
              </w:rPr>
              <w:lastRenderedPageBreak/>
              <w:t>04:15 – 04:30 (15 min)</w:t>
            </w:r>
          </w:p>
          <w:p w14:paraId="68513A65" w14:textId="14C5A160" w:rsidR="000A75CD" w:rsidRPr="00352A50" w:rsidRDefault="000A75CD" w:rsidP="000A75CD">
            <w:pPr>
              <w:spacing w:line="240" w:lineRule="auto"/>
              <w:rPr>
                <w:rFonts w:eastAsia="Times New Roman"/>
                <w:szCs w:val="20"/>
                <w:lang w:val="en-US" w:eastAsia="ja-JP"/>
              </w:rPr>
            </w:pPr>
            <w:r w:rsidRPr="00352A50">
              <w:rPr>
                <w:rFonts w:eastAsia="Times New Roman"/>
                <w:szCs w:val="20"/>
                <w:lang w:val="en-US" w:eastAsia="ja-JP"/>
              </w:rPr>
              <w:t>Collective Summary &amp; Practical Takeaways</w:t>
            </w:r>
          </w:p>
          <w:p w14:paraId="5BDAE589" w14:textId="77777777" w:rsidR="000A75CD" w:rsidRPr="00352A50" w:rsidRDefault="000A75CD" w:rsidP="00F83126">
            <w:pPr>
              <w:spacing w:line="240" w:lineRule="auto"/>
              <w:rPr>
                <w:rFonts w:eastAsia="Times New Roman"/>
                <w:b/>
                <w:bCs/>
                <w:szCs w:val="20"/>
                <w:lang w:val="en-US" w:eastAsia="ja-JP"/>
              </w:rPr>
            </w:pPr>
          </w:p>
        </w:tc>
        <w:tc>
          <w:tcPr>
            <w:tcW w:w="7229" w:type="dxa"/>
            <w:vAlign w:val="center"/>
          </w:tcPr>
          <w:p w14:paraId="2A0AD17B" w14:textId="77777777" w:rsidR="000A75CD" w:rsidRPr="00352A50" w:rsidRDefault="000A75CD" w:rsidP="000A75CD">
            <w:pPr>
              <w:spacing w:line="240" w:lineRule="auto"/>
              <w:rPr>
                <w:rFonts w:eastAsia="Times New Roman"/>
                <w:szCs w:val="20"/>
                <w:lang w:val="en-US" w:eastAsia="ja-JP"/>
              </w:rPr>
            </w:pPr>
            <w:r w:rsidRPr="00352A50">
              <w:rPr>
                <w:rFonts w:eastAsia="Times New Roman"/>
                <w:b/>
                <w:bCs/>
                <w:szCs w:val="20"/>
                <w:lang w:val="en-US" w:eastAsia="ja-JP"/>
              </w:rPr>
              <w:t xml:space="preserve">Methods: </w:t>
            </w:r>
            <w:r w:rsidRPr="00352A50">
              <w:rPr>
                <w:rFonts w:eastAsia="Times New Roman"/>
                <w:szCs w:val="20"/>
                <w:lang w:val="en-US" w:eastAsia="ja-JP"/>
              </w:rPr>
              <w:t>reflection, verbal commitments</w:t>
            </w:r>
            <w:r w:rsidRPr="00352A50">
              <w:rPr>
                <w:rFonts w:eastAsia="Times New Roman"/>
                <w:szCs w:val="20"/>
                <w:lang w:val="en-US" w:eastAsia="ja-JP"/>
              </w:rPr>
              <w:br/>
              <w:t>Focus:</w:t>
            </w:r>
          </w:p>
          <w:p w14:paraId="7C1323FC" w14:textId="77777777" w:rsidR="000A75CD" w:rsidRPr="00352A50" w:rsidRDefault="000A75CD" w:rsidP="000A75CD">
            <w:pPr>
              <w:numPr>
                <w:ilvl w:val="0"/>
                <w:numId w:val="20"/>
              </w:numPr>
              <w:spacing w:line="240" w:lineRule="auto"/>
              <w:rPr>
                <w:rFonts w:eastAsia="Times New Roman"/>
                <w:szCs w:val="20"/>
                <w:lang w:val="en-US" w:eastAsia="ja-JP"/>
              </w:rPr>
            </w:pPr>
            <w:r w:rsidRPr="00352A50">
              <w:rPr>
                <w:rFonts w:eastAsia="Times New Roman"/>
                <w:szCs w:val="20"/>
                <w:lang w:val="en-US" w:eastAsia="ja-JP"/>
              </w:rPr>
              <w:t>Top insights of the day</w:t>
            </w:r>
          </w:p>
          <w:p w14:paraId="0558859E" w14:textId="77777777" w:rsidR="000A75CD" w:rsidRPr="00352A50" w:rsidRDefault="000A75CD" w:rsidP="000A75CD">
            <w:pPr>
              <w:numPr>
                <w:ilvl w:val="0"/>
                <w:numId w:val="20"/>
              </w:numPr>
              <w:spacing w:line="240" w:lineRule="auto"/>
              <w:rPr>
                <w:rFonts w:eastAsia="Times New Roman"/>
                <w:szCs w:val="20"/>
                <w:lang w:val="en-US" w:eastAsia="ja-JP"/>
              </w:rPr>
            </w:pPr>
            <w:r w:rsidRPr="00352A50">
              <w:rPr>
                <w:rFonts w:eastAsia="Times New Roman"/>
                <w:szCs w:val="20"/>
                <w:lang w:val="en-US" w:eastAsia="ja-JP"/>
              </w:rPr>
              <w:t>Discussion of next steps and support</w:t>
            </w:r>
          </w:p>
          <w:p w14:paraId="300AB6AC" w14:textId="77777777" w:rsidR="000A75CD" w:rsidRPr="00352A50" w:rsidRDefault="000A75CD" w:rsidP="000A75CD">
            <w:pPr>
              <w:numPr>
                <w:ilvl w:val="0"/>
                <w:numId w:val="20"/>
              </w:numPr>
              <w:spacing w:line="240" w:lineRule="auto"/>
              <w:rPr>
                <w:rFonts w:eastAsia="Times New Roman"/>
                <w:szCs w:val="20"/>
                <w:lang w:val="en-US" w:eastAsia="ja-JP"/>
              </w:rPr>
            </w:pPr>
            <w:r w:rsidRPr="00352A50">
              <w:rPr>
                <w:rFonts w:eastAsia="Times New Roman"/>
                <w:szCs w:val="20"/>
                <w:lang w:val="en-US" w:eastAsia="ja-JP"/>
              </w:rPr>
              <w:t>Networking &amp; contact exchange</w:t>
            </w:r>
          </w:p>
          <w:p w14:paraId="77A4AC15" w14:textId="77777777" w:rsidR="000A75CD" w:rsidRPr="00352A50" w:rsidRDefault="000A75CD" w:rsidP="00197D12">
            <w:pPr>
              <w:spacing w:line="240" w:lineRule="auto"/>
              <w:rPr>
                <w:rFonts w:eastAsia="Times New Roman"/>
                <w:b/>
                <w:bCs/>
                <w:szCs w:val="20"/>
                <w:lang w:val="en-US" w:eastAsia="ja-JP"/>
              </w:rPr>
            </w:pPr>
          </w:p>
        </w:tc>
      </w:tr>
    </w:tbl>
    <w:p w14:paraId="566B44EF" w14:textId="6D9E95A3" w:rsidR="00D34D36" w:rsidRPr="00352A50" w:rsidRDefault="00D34D36">
      <w:pPr>
        <w:rPr>
          <w:sz w:val="20"/>
          <w:szCs w:val="20"/>
          <w:lang w:val="en-GB"/>
        </w:rPr>
      </w:pPr>
    </w:p>
    <w:p w14:paraId="4E1096D3" w14:textId="77777777" w:rsidR="00BA7FA5" w:rsidRPr="00F120DD" w:rsidRDefault="00BA7FA5">
      <w:pPr>
        <w:rPr>
          <w:lang w:val="en-GB"/>
        </w:rPr>
      </w:pPr>
    </w:p>
    <w:sectPr w:rsidR="00BA7FA5" w:rsidRPr="00F120DD">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553DF" w14:textId="77777777" w:rsidR="00D61BE9" w:rsidRDefault="00D61BE9" w:rsidP="00D67E1A">
      <w:pPr>
        <w:spacing w:line="240" w:lineRule="auto"/>
      </w:pPr>
      <w:r>
        <w:separator/>
      </w:r>
    </w:p>
  </w:endnote>
  <w:endnote w:type="continuationSeparator" w:id="0">
    <w:p w14:paraId="64BF1FEF" w14:textId="77777777" w:rsidR="00D61BE9" w:rsidRDefault="00D61BE9" w:rsidP="00D67E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19DD6" w14:textId="77777777" w:rsidR="00D61BE9" w:rsidRDefault="00D61BE9" w:rsidP="00D67E1A">
      <w:pPr>
        <w:spacing w:line="240" w:lineRule="auto"/>
      </w:pPr>
      <w:r>
        <w:separator/>
      </w:r>
    </w:p>
  </w:footnote>
  <w:footnote w:type="continuationSeparator" w:id="0">
    <w:p w14:paraId="471E2F6B" w14:textId="77777777" w:rsidR="00D61BE9" w:rsidRDefault="00D61BE9" w:rsidP="00D67E1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980D3" w14:textId="34F9C19B" w:rsidR="00D67E1A" w:rsidRDefault="00D67E1A">
    <w:pPr>
      <w:pStyle w:val="Nagwek"/>
    </w:pPr>
    <w:r>
      <w:rPr>
        <w:noProof/>
        <w:lang w:val="en-US"/>
      </w:rPr>
      <w:drawing>
        <wp:inline distT="0" distB="0" distL="0" distR="0" wp14:anchorId="6D3F6EE2" wp14:editId="6C852349">
          <wp:extent cx="5760720" cy="1069975"/>
          <wp:effectExtent l="0" t="0" r="0" b="0"/>
          <wp:docPr id="4" name="Obraz 4" descr="Paveikslėlis, kuriame yra tekstas, Šriftas, ekrano kopija, lin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4" descr="Paveikslėlis, kuriame yra tekstas, Šriftas, ekrano kopija, linija&#10;&#10;Dirbtinio intelekto sugeneruotas turinys gali būti neteisingas."/>
                  <pic:cNvPicPr/>
                </pic:nvPicPr>
                <pic:blipFill>
                  <a:blip r:embed="rId1">
                    <a:extLst>
                      <a:ext uri="{28A0092B-C50C-407E-A947-70E740481C1C}">
                        <a14:useLocalDpi xmlns:a14="http://schemas.microsoft.com/office/drawing/2010/main" val="0"/>
                      </a:ext>
                    </a:extLst>
                  </a:blip>
                  <a:stretch>
                    <a:fillRect/>
                  </a:stretch>
                </pic:blipFill>
                <pic:spPr>
                  <a:xfrm>
                    <a:off x="0" y="0"/>
                    <a:ext cx="5760720" cy="1069975"/>
                  </a:xfrm>
                  <a:prstGeom prst="rect">
                    <a:avLst/>
                  </a:prstGeom>
                </pic:spPr>
              </pic:pic>
            </a:graphicData>
          </a:graphic>
        </wp:inline>
      </w:drawing>
    </w:r>
  </w:p>
  <w:p w14:paraId="71AD5B7F" w14:textId="77777777" w:rsidR="00D67E1A" w:rsidRDefault="00D67E1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7026F"/>
    <w:multiLevelType w:val="multilevel"/>
    <w:tmpl w:val="0548D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624C79"/>
    <w:multiLevelType w:val="multilevel"/>
    <w:tmpl w:val="E3B2B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5D21FD"/>
    <w:multiLevelType w:val="multilevel"/>
    <w:tmpl w:val="37006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B950F4"/>
    <w:multiLevelType w:val="hybridMultilevel"/>
    <w:tmpl w:val="E1507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C57AD1"/>
    <w:multiLevelType w:val="multilevel"/>
    <w:tmpl w:val="F0CA2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073272"/>
    <w:multiLevelType w:val="multilevel"/>
    <w:tmpl w:val="D3EEE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587685"/>
    <w:multiLevelType w:val="multilevel"/>
    <w:tmpl w:val="3AE26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AF3CE5"/>
    <w:multiLevelType w:val="hybridMultilevel"/>
    <w:tmpl w:val="A84602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B41AF1"/>
    <w:multiLevelType w:val="multilevel"/>
    <w:tmpl w:val="9E20A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BB0AE7"/>
    <w:multiLevelType w:val="multilevel"/>
    <w:tmpl w:val="EE92E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F71F27"/>
    <w:multiLevelType w:val="multilevel"/>
    <w:tmpl w:val="C9D45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93372C"/>
    <w:multiLevelType w:val="multilevel"/>
    <w:tmpl w:val="AC501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1F70B4D"/>
    <w:multiLevelType w:val="multilevel"/>
    <w:tmpl w:val="67E43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7522C0"/>
    <w:multiLevelType w:val="multilevel"/>
    <w:tmpl w:val="B5B67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2444FF"/>
    <w:multiLevelType w:val="multilevel"/>
    <w:tmpl w:val="7592D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01C0099"/>
    <w:multiLevelType w:val="multilevel"/>
    <w:tmpl w:val="3B967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AC74E1"/>
    <w:multiLevelType w:val="multilevel"/>
    <w:tmpl w:val="3B70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AF4138B"/>
    <w:multiLevelType w:val="hybridMultilevel"/>
    <w:tmpl w:val="F27C0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F876F9"/>
    <w:multiLevelType w:val="multilevel"/>
    <w:tmpl w:val="FBB84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21D153B"/>
    <w:multiLevelType w:val="multilevel"/>
    <w:tmpl w:val="78969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17894453">
    <w:abstractNumId w:val="7"/>
  </w:num>
  <w:num w:numId="2" w16cid:durableId="623274145">
    <w:abstractNumId w:val="19"/>
  </w:num>
  <w:num w:numId="3" w16cid:durableId="468011834">
    <w:abstractNumId w:val="14"/>
  </w:num>
  <w:num w:numId="4" w16cid:durableId="1267230916">
    <w:abstractNumId w:val="18"/>
  </w:num>
  <w:num w:numId="5" w16cid:durableId="633828932">
    <w:abstractNumId w:val="17"/>
  </w:num>
  <w:num w:numId="6" w16cid:durableId="91703230">
    <w:abstractNumId w:val="3"/>
  </w:num>
  <w:num w:numId="7" w16cid:durableId="429392274">
    <w:abstractNumId w:val="11"/>
  </w:num>
  <w:num w:numId="8" w16cid:durableId="186873840">
    <w:abstractNumId w:val="6"/>
  </w:num>
  <w:num w:numId="9" w16cid:durableId="420218116">
    <w:abstractNumId w:val="2"/>
  </w:num>
  <w:num w:numId="10" w16cid:durableId="1376151719">
    <w:abstractNumId w:val="13"/>
  </w:num>
  <w:num w:numId="11" w16cid:durableId="1700282178">
    <w:abstractNumId w:val="9"/>
  </w:num>
  <w:num w:numId="12" w16cid:durableId="422842992">
    <w:abstractNumId w:val="4"/>
  </w:num>
  <w:num w:numId="13" w16cid:durableId="489948426">
    <w:abstractNumId w:val="12"/>
  </w:num>
  <w:num w:numId="14" w16cid:durableId="371074992">
    <w:abstractNumId w:val="0"/>
  </w:num>
  <w:num w:numId="15" w16cid:durableId="1670670140">
    <w:abstractNumId w:val="8"/>
  </w:num>
  <w:num w:numId="16" w16cid:durableId="481047659">
    <w:abstractNumId w:val="10"/>
  </w:num>
  <w:num w:numId="17" w16cid:durableId="98380656">
    <w:abstractNumId w:val="5"/>
  </w:num>
  <w:num w:numId="18" w16cid:durableId="614361940">
    <w:abstractNumId w:val="15"/>
  </w:num>
  <w:num w:numId="19" w16cid:durableId="676735795">
    <w:abstractNumId w:val="16"/>
  </w:num>
  <w:num w:numId="20" w16cid:durableId="14300821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trackRevisions/>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D36"/>
    <w:rsid w:val="0001663F"/>
    <w:rsid w:val="00037F67"/>
    <w:rsid w:val="0006171E"/>
    <w:rsid w:val="0007782E"/>
    <w:rsid w:val="00096232"/>
    <w:rsid w:val="000A75CD"/>
    <w:rsid w:val="000E0F83"/>
    <w:rsid w:val="00150E0B"/>
    <w:rsid w:val="001514A2"/>
    <w:rsid w:val="00197D12"/>
    <w:rsid w:val="001B5426"/>
    <w:rsid w:val="001C1DF9"/>
    <w:rsid w:val="00204915"/>
    <w:rsid w:val="002C3DD1"/>
    <w:rsid w:val="003232F8"/>
    <w:rsid w:val="00352A50"/>
    <w:rsid w:val="00352A69"/>
    <w:rsid w:val="0039658F"/>
    <w:rsid w:val="0039797B"/>
    <w:rsid w:val="003B4198"/>
    <w:rsid w:val="003D22FA"/>
    <w:rsid w:val="00402F29"/>
    <w:rsid w:val="00427ED7"/>
    <w:rsid w:val="004B7471"/>
    <w:rsid w:val="004E5C63"/>
    <w:rsid w:val="00506114"/>
    <w:rsid w:val="00691070"/>
    <w:rsid w:val="006F4664"/>
    <w:rsid w:val="00707358"/>
    <w:rsid w:val="007848DE"/>
    <w:rsid w:val="007E62AC"/>
    <w:rsid w:val="0080083C"/>
    <w:rsid w:val="00807D7C"/>
    <w:rsid w:val="00840F2C"/>
    <w:rsid w:val="008A173C"/>
    <w:rsid w:val="008C50EA"/>
    <w:rsid w:val="009300EA"/>
    <w:rsid w:val="00934825"/>
    <w:rsid w:val="009C5EBA"/>
    <w:rsid w:val="00A55129"/>
    <w:rsid w:val="00A74B59"/>
    <w:rsid w:val="00A762A9"/>
    <w:rsid w:val="00AC28AE"/>
    <w:rsid w:val="00BA7FA5"/>
    <w:rsid w:val="00C07406"/>
    <w:rsid w:val="00C3224B"/>
    <w:rsid w:val="00C5422D"/>
    <w:rsid w:val="00C62A03"/>
    <w:rsid w:val="00CB0A7A"/>
    <w:rsid w:val="00CE3C23"/>
    <w:rsid w:val="00D05327"/>
    <w:rsid w:val="00D34D36"/>
    <w:rsid w:val="00D61BE9"/>
    <w:rsid w:val="00D67E1A"/>
    <w:rsid w:val="00DB4905"/>
    <w:rsid w:val="00DC4E2B"/>
    <w:rsid w:val="00E54954"/>
    <w:rsid w:val="00ED0155"/>
    <w:rsid w:val="00ED5D9B"/>
    <w:rsid w:val="00ED6108"/>
    <w:rsid w:val="00ED7628"/>
    <w:rsid w:val="00EF4186"/>
    <w:rsid w:val="00F120DD"/>
    <w:rsid w:val="00F83126"/>
    <w:rsid w:val="00FA0BE8"/>
    <w:rsid w:val="00FB21E5"/>
    <w:rsid w:val="0C3E895D"/>
    <w:rsid w:val="0C5DA09A"/>
    <w:rsid w:val="112794D6"/>
    <w:rsid w:val="1638B9A0"/>
    <w:rsid w:val="1F8ABFFE"/>
    <w:rsid w:val="23EB7B47"/>
    <w:rsid w:val="252CECAC"/>
    <w:rsid w:val="2D42E27C"/>
    <w:rsid w:val="30060AF0"/>
    <w:rsid w:val="31EFD793"/>
    <w:rsid w:val="336A14D0"/>
    <w:rsid w:val="37C61C0A"/>
    <w:rsid w:val="3987819A"/>
    <w:rsid w:val="3EF9F409"/>
    <w:rsid w:val="4FAE1CBF"/>
    <w:rsid w:val="505E9493"/>
    <w:rsid w:val="51590A4A"/>
    <w:rsid w:val="526E17C9"/>
    <w:rsid w:val="57036C76"/>
    <w:rsid w:val="60C234FB"/>
    <w:rsid w:val="612C3D2A"/>
    <w:rsid w:val="62299D9A"/>
    <w:rsid w:val="67852B79"/>
    <w:rsid w:val="68EEE20D"/>
    <w:rsid w:val="6BF80859"/>
    <w:rsid w:val="6D0F3799"/>
    <w:rsid w:val="76286597"/>
    <w:rsid w:val="7682335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25231E"/>
  <w15:chartTrackingRefBased/>
  <w15:docId w15:val="{46C4702E-0B08-484F-B71D-BF9E33911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514A2"/>
    <w:pPr>
      <w:spacing w:after="0" w:line="276" w:lineRule="auto"/>
    </w:pPr>
    <w:rPr>
      <w:rFonts w:ascii="Arial" w:eastAsia="Calibri" w:hAnsi="Arial" w:cs="Arial"/>
      <w:kern w:val="0"/>
      <w:szCs w:val="22"/>
      <w:lang w:val="pl-PL" w:eastAsia="en-US"/>
      <w14:ligatures w14:val="none"/>
    </w:rPr>
  </w:style>
  <w:style w:type="paragraph" w:styleId="Nagwek1">
    <w:name w:val="heading 1"/>
    <w:basedOn w:val="Normalny"/>
    <w:next w:val="Normalny"/>
    <w:link w:val="Nagwek1Znak"/>
    <w:uiPriority w:val="9"/>
    <w:qFormat/>
    <w:rsid w:val="00D34D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D34D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D34D36"/>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D34D36"/>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D34D36"/>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D34D36"/>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34D36"/>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34D36"/>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34D36"/>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34D36"/>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D34D36"/>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D34D36"/>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D34D36"/>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D34D3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D34D3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34D3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34D3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34D36"/>
    <w:rPr>
      <w:rFonts w:eastAsiaTheme="majorEastAsia" w:cstheme="majorBidi"/>
      <w:color w:val="272727" w:themeColor="text1" w:themeTint="D8"/>
    </w:rPr>
  </w:style>
  <w:style w:type="paragraph" w:styleId="Tytu">
    <w:name w:val="Title"/>
    <w:basedOn w:val="Normalny"/>
    <w:next w:val="Normalny"/>
    <w:link w:val="TytuZnak"/>
    <w:uiPriority w:val="10"/>
    <w:qFormat/>
    <w:rsid w:val="00D34D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34D3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34D3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34D3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34D36"/>
    <w:pPr>
      <w:spacing w:before="160"/>
      <w:jc w:val="center"/>
    </w:pPr>
    <w:rPr>
      <w:i/>
      <w:iCs/>
      <w:color w:val="404040" w:themeColor="text1" w:themeTint="BF"/>
    </w:rPr>
  </w:style>
  <w:style w:type="character" w:customStyle="1" w:styleId="CytatZnak">
    <w:name w:val="Cytat Znak"/>
    <w:basedOn w:val="Domylnaczcionkaakapitu"/>
    <w:link w:val="Cytat"/>
    <w:uiPriority w:val="29"/>
    <w:rsid w:val="00D34D36"/>
    <w:rPr>
      <w:i/>
      <w:iCs/>
      <w:color w:val="404040" w:themeColor="text1" w:themeTint="BF"/>
    </w:rPr>
  </w:style>
  <w:style w:type="paragraph" w:styleId="Akapitzlist">
    <w:name w:val="List Paragraph"/>
    <w:basedOn w:val="Normalny"/>
    <w:uiPriority w:val="34"/>
    <w:qFormat/>
    <w:rsid w:val="00D34D36"/>
    <w:pPr>
      <w:ind w:left="720"/>
      <w:contextualSpacing/>
    </w:pPr>
  </w:style>
  <w:style w:type="character" w:styleId="Wyrnienieintensywne">
    <w:name w:val="Intense Emphasis"/>
    <w:basedOn w:val="Domylnaczcionkaakapitu"/>
    <w:uiPriority w:val="21"/>
    <w:qFormat/>
    <w:rsid w:val="00D34D36"/>
    <w:rPr>
      <w:i/>
      <w:iCs/>
      <w:color w:val="0F4761" w:themeColor="accent1" w:themeShade="BF"/>
    </w:rPr>
  </w:style>
  <w:style w:type="paragraph" w:styleId="Cytatintensywny">
    <w:name w:val="Intense Quote"/>
    <w:basedOn w:val="Normalny"/>
    <w:next w:val="Normalny"/>
    <w:link w:val="CytatintensywnyZnak"/>
    <w:uiPriority w:val="30"/>
    <w:qFormat/>
    <w:rsid w:val="00D34D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D34D36"/>
    <w:rPr>
      <w:i/>
      <w:iCs/>
      <w:color w:val="0F4761" w:themeColor="accent1" w:themeShade="BF"/>
    </w:rPr>
  </w:style>
  <w:style w:type="character" w:styleId="Odwoanieintensywne">
    <w:name w:val="Intense Reference"/>
    <w:basedOn w:val="Domylnaczcionkaakapitu"/>
    <w:uiPriority w:val="32"/>
    <w:qFormat/>
    <w:rsid w:val="00D34D36"/>
    <w:rPr>
      <w:b/>
      <w:bCs/>
      <w:smallCaps/>
      <w:color w:val="0F4761" w:themeColor="accent1" w:themeShade="BF"/>
      <w:spacing w:val="5"/>
    </w:rPr>
  </w:style>
  <w:style w:type="paragraph" w:styleId="Nagwek">
    <w:name w:val="header"/>
    <w:basedOn w:val="Normalny"/>
    <w:link w:val="NagwekZnak"/>
    <w:uiPriority w:val="99"/>
    <w:unhideWhenUsed/>
    <w:rsid w:val="00D67E1A"/>
    <w:pPr>
      <w:tabs>
        <w:tab w:val="center" w:pos="4680"/>
        <w:tab w:val="right" w:pos="9360"/>
      </w:tabs>
      <w:spacing w:line="240" w:lineRule="auto"/>
    </w:pPr>
  </w:style>
  <w:style w:type="character" w:customStyle="1" w:styleId="NagwekZnak">
    <w:name w:val="Nagłówek Znak"/>
    <w:basedOn w:val="Domylnaczcionkaakapitu"/>
    <w:link w:val="Nagwek"/>
    <w:uiPriority w:val="99"/>
    <w:rsid w:val="00D67E1A"/>
  </w:style>
  <w:style w:type="paragraph" w:styleId="Stopka">
    <w:name w:val="footer"/>
    <w:basedOn w:val="Normalny"/>
    <w:link w:val="StopkaZnak"/>
    <w:uiPriority w:val="99"/>
    <w:unhideWhenUsed/>
    <w:rsid w:val="00D67E1A"/>
    <w:pPr>
      <w:tabs>
        <w:tab w:val="center" w:pos="4680"/>
        <w:tab w:val="right" w:pos="9360"/>
      </w:tabs>
      <w:spacing w:line="240" w:lineRule="auto"/>
    </w:pPr>
  </w:style>
  <w:style w:type="character" w:customStyle="1" w:styleId="StopkaZnak">
    <w:name w:val="Stopka Znak"/>
    <w:basedOn w:val="Domylnaczcionkaakapitu"/>
    <w:link w:val="Stopka"/>
    <w:uiPriority w:val="99"/>
    <w:rsid w:val="00D67E1A"/>
  </w:style>
  <w:style w:type="table" w:styleId="Tabela-Siatka">
    <w:name w:val="Table Grid"/>
    <w:basedOn w:val="Standardowy"/>
    <w:uiPriority w:val="59"/>
    <w:rsid w:val="00840F2C"/>
    <w:pPr>
      <w:spacing w:after="0" w:line="240" w:lineRule="auto"/>
    </w:pPr>
    <w:rPr>
      <w:rFonts w:ascii="Arial" w:eastAsia="Calibri" w:hAnsi="Arial" w:cs="Arial"/>
      <w:kern w:val="0"/>
      <w:sz w:val="20"/>
      <w:szCs w:val="20"/>
      <w:lang w:val="pl-PL"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semiHidden/>
    <w:unhideWhenUsed/>
    <w:rsid w:val="008A173C"/>
    <w:rPr>
      <w:rFonts w:ascii="Times New Roman" w:hAnsi="Times New Roman" w:cs="Times New Roman"/>
      <w:szCs w:val="24"/>
    </w:rPr>
  </w:style>
  <w:style w:type="paragraph" w:styleId="Poprawka">
    <w:name w:val="Revision"/>
    <w:hidden/>
    <w:uiPriority w:val="99"/>
    <w:semiHidden/>
    <w:rsid w:val="00934825"/>
    <w:pPr>
      <w:spacing w:after="0" w:line="240" w:lineRule="auto"/>
    </w:pPr>
    <w:rPr>
      <w:rFonts w:ascii="Arial" w:eastAsia="Calibri" w:hAnsi="Arial" w:cs="Arial"/>
      <w:kern w:val="0"/>
      <w:szCs w:val="22"/>
      <w:lang w:val="pl-PL"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937AA57ACD994B941A3ECD1748728E" ma:contentTypeVersion="8" ma:contentTypeDescription="Create a new document." ma:contentTypeScope="" ma:versionID="880dae1ed30033b3bfba91352257553a">
  <xsd:schema xmlns:xsd="http://www.w3.org/2001/XMLSchema" xmlns:xs="http://www.w3.org/2001/XMLSchema" xmlns:p="http://schemas.microsoft.com/office/2006/metadata/properties" xmlns:ns2="39693a39-8fa4-455b-b3c4-33f531c85607" targetNamespace="http://schemas.microsoft.com/office/2006/metadata/properties" ma:root="true" ma:fieldsID="2c8862c981d2b57b86a5aada98b83909" ns2:_="">
    <xsd:import namespace="39693a39-8fa4-455b-b3c4-33f531c856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693a39-8fa4-455b-b3c4-33f531c856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C2C264-3961-4D4E-96A0-0ADEAC01553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E08055E-0B22-44FE-92E8-4929EB50AD07}">
  <ds:schemaRefs>
    <ds:schemaRef ds:uri="http://schemas.microsoft.com/sharepoint/v3/contenttype/forms"/>
  </ds:schemaRefs>
</ds:datastoreItem>
</file>

<file path=customXml/itemProps3.xml><?xml version="1.0" encoding="utf-8"?>
<ds:datastoreItem xmlns:ds="http://schemas.openxmlformats.org/officeDocument/2006/customXml" ds:itemID="{E0B58523-F005-4ED5-B1F6-E49FAC8239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693a39-8fa4-455b-b3c4-33f531c856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1541</Words>
  <Characters>9248</Characters>
  <Application>Microsoft Office Word</Application>
  <DocSecurity>4</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Kelpšaitė-Rimkienė</dc:creator>
  <cp:keywords/>
  <dc:description/>
  <cp:lastModifiedBy>Gdanski Osrodek Sportu GOS</cp:lastModifiedBy>
  <cp:revision>2</cp:revision>
  <dcterms:created xsi:type="dcterms:W3CDTF">2026-04-23T11:55:00Z</dcterms:created>
  <dcterms:modified xsi:type="dcterms:W3CDTF">2026-04-23T11:55:00Z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518e77db-fd36-4ad1-9870-5767b9b6abbf</vt:lpwstr>
  </property>
  <property fmtid="{D5CDD505-2E9C-101B-9397-08002B2CF9AE}" pid="3" name="ContentTypeId">
    <vt:lpwstr>0x010100E0937AA57ACD994B941A3ECD1748728E</vt:lpwstr>
  </property>
</Properties>
</file>